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2244C46" w14:textId="5C2DBC12" w:rsidR="00FF04A4" w:rsidRPr="00E424FE" w:rsidRDefault="007D2E38" w:rsidP="003953CD">
      <w:pPr>
        <w:jc w:val="center"/>
        <w:rPr>
          <w:color w:val="1F3864" w:themeColor="accent1" w:themeShade="80"/>
          <w:lang w:val="en-US"/>
        </w:rPr>
      </w:pPr>
      <w:r>
        <w:rPr>
          <w:noProof/>
          <w:color w:val="1F3864" w:themeColor="accent1" w:themeShade="80"/>
          <w:lang w:val="en-US"/>
        </w:rPr>
        <mc:AlternateContent>
          <mc:Choice Requires="wps">
            <w:drawing>
              <wp:anchor distT="0" distB="0" distL="114300" distR="114300" simplePos="0" relativeHeight="251665408" behindDoc="0" locked="0" layoutInCell="1" allowOverlap="1" wp14:anchorId="46987CD4" wp14:editId="0C50255E">
                <wp:simplePos x="0" y="0"/>
                <wp:positionH relativeFrom="column">
                  <wp:posOffset>4518025</wp:posOffset>
                </wp:positionH>
                <wp:positionV relativeFrom="paragraph">
                  <wp:posOffset>0</wp:posOffset>
                </wp:positionV>
                <wp:extent cx="1452880" cy="1226820"/>
                <wp:effectExtent l="0" t="0" r="0" b="0"/>
                <wp:wrapSquare wrapText="bothSides"/>
                <wp:docPr id="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52880" cy="1226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0B2AD0" w14:textId="77777777" w:rsidR="00AD0000" w:rsidRPr="003C093B" w:rsidRDefault="00AD0000" w:rsidP="00FF04A4">
                            <w:pPr>
                              <w:pStyle w:val="p1"/>
                              <w:rPr>
                                <w:rFonts w:ascii="Georgia" w:hAnsi="Georgia"/>
                                <w:color w:val="FFFFFF" w:themeColor="background1"/>
                                <w:sz w:val="24"/>
                                <w:szCs w:val="24"/>
                                <w:lang w:val="en-US"/>
                              </w:rPr>
                            </w:pPr>
                            <w:r w:rsidRPr="003C093B">
                              <w:rPr>
                                <w:rFonts w:ascii="Georgia" w:hAnsi="Georgia"/>
                                <w:color w:val="FFFFFF" w:themeColor="background1"/>
                                <w:sz w:val="24"/>
                                <w:szCs w:val="24"/>
                                <w:lang w:val="en-US"/>
                              </w:rPr>
                              <w:t>Press release</w:t>
                            </w:r>
                          </w:p>
                          <w:p w14:paraId="2E763545" w14:textId="77777777" w:rsidR="00AD0000" w:rsidRPr="003C093B" w:rsidRDefault="00AD0000" w:rsidP="00FF04A4">
                            <w:pPr>
                              <w:pStyle w:val="p1"/>
                              <w:rPr>
                                <w:rFonts w:ascii="Georgia" w:hAnsi="Georgia"/>
                                <w:color w:val="FFFFFF" w:themeColor="background1"/>
                                <w:sz w:val="24"/>
                                <w:szCs w:val="24"/>
                                <w:lang w:val="en-US"/>
                              </w:rPr>
                            </w:pPr>
                            <w:r w:rsidRPr="003C093B">
                              <w:rPr>
                                <w:rFonts w:ascii="Georgia" w:hAnsi="Georgia"/>
                                <w:color w:val="FFFFFF" w:themeColor="background1"/>
                                <w:sz w:val="24"/>
                                <w:szCs w:val="24"/>
                                <w:lang w:val="en-US"/>
                              </w:rPr>
                              <w:t>____________</w:t>
                            </w:r>
                          </w:p>
                          <w:p w14:paraId="07E66B64" w14:textId="77777777" w:rsidR="00AD0000" w:rsidRPr="003C093B" w:rsidRDefault="00AD0000" w:rsidP="00FF04A4">
                            <w:pPr>
                              <w:pStyle w:val="p1"/>
                              <w:rPr>
                                <w:rFonts w:ascii="Georgia" w:hAnsi="Georgia"/>
                                <w:color w:val="FFFFFF" w:themeColor="background1"/>
                                <w:sz w:val="24"/>
                                <w:szCs w:val="24"/>
                                <w:lang w:val="en-US"/>
                              </w:rPr>
                            </w:pPr>
                          </w:p>
                          <w:p w14:paraId="2DB28E35" w14:textId="77777777" w:rsidR="00AD0000" w:rsidRDefault="00AD0000" w:rsidP="00D0401A">
                            <w:pPr>
                              <w:pStyle w:val="p1"/>
                              <w:rPr>
                                <w:rFonts w:ascii="Georgia" w:hAnsi="Georgia"/>
                                <w:color w:val="FFFFFF" w:themeColor="background1"/>
                                <w:sz w:val="20"/>
                                <w:szCs w:val="24"/>
                                <w:lang w:val="en-US"/>
                              </w:rPr>
                            </w:pPr>
                            <w:r>
                              <w:rPr>
                                <w:rFonts w:ascii="Georgia" w:hAnsi="Georgia"/>
                                <w:color w:val="FFFFFF" w:themeColor="background1"/>
                                <w:sz w:val="20"/>
                                <w:szCs w:val="24"/>
                                <w:lang w:val="en-US"/>
                              </w:rPr>
                              <w:t>Tarkett North America</w:t>
                            </w:r>
                          </w:p>
                          <w:p w14:paraId="3606478B" w14:textId="77777777" w:rsidR="00AD0000" w:rsidRPr="003C093B" w:rsidRDefault="00AD0000" w:rsidP="00D0401A">
                            <w:pPr>
                              <w:pStyle w:val="p1"/>
                              <w:rPr>
                                <w:rFonts w:ascii="Georgia" w:hAnsi="Georgia"/>
                                <w:color w:val="FFFFFF" w:themeColor="background1"/>
                                <w:sz w:val="20"/>
                                <w:szCs w:val="24"/>
                                <w:lang w:val="en-US"/>
                              </w:rPr>
                            </w:pPr>
                          </w:p>
                        </w:txbxContent>
                      </wps:txbx>
                      <wps:bodyPr rot="0" vert="horz" wrap="square" lIns="108000" tIns="90000" rIns="90000" bIns="90000" anchor="b" anchorCtr="0" upright="1">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6987CD4" id="_x0000_t202" coordsize="21600,21600" o:spt="202" path="m,l,21600r21600,l21600,xe">
                <v:stroke joinstyle="miter"/>
                <v:path gradientshapeok="t" o:connecttype="rect"/>
              </v:shapetype>
              <v:shape id="Zone de texte 2" o:spid="_x0000_s1026" type="#_x0000_t202" style="position:absolute;left:0;text-align:left;margin-left:355.75pt;margin-top:0;width:114.4pt;height:96.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" filled="f" stroked="f">
                <v:path arrowok="t"/>
                <v:textbox inset="3mm,2.5mm,2.5mm,2.5mm">
                  <w:txbxContent>
                    <w:p w14:paraId="130B2AD0" w14:textId="77777777" w:rsidR="00AD0000" w:rsidRPr="003C093B" w:rsidRDefault="00AD0000" w:rsidP="00FF04A4">
                      <w:pPr>
                        <w:pStyle w:val="p1"/>
                        <w:rPr>
                          <w:rFonts w:ascii="Georgia" w:hAnsi="Georgia"/>
                          <w:color w:val="FFFFFF" w:themeColor="background1"/>
                          <w:sz w:val="24"/>
                          <w:szCs w:val="24"/>
                          <w:lang w:val="en-US"/>
                        </w:rPr>
                      </w:pPr>
                      <w:r w:rsidRPr="003C093B">
                        <w:rPr>
                          <w:rFonts w:ascii="Georgia" w:hAnsi="Georgia"/>
                          <w:color w:val="FFFFFF" w:themeColor="background1"/>
                          <w:sz w:val="24"/>
                          <w:szCs w:val="24"/>
                          <w:lang w:val="en-US"/>
                        </w:rPr>
                        <w:t>Press release</w:t>
                      </w:r>
                    </w:p>
                    <w:p w14:paraId="2E763545" w14:textId="77777777" w:rsidR="00AD0000" w:rsidRPr="003C093B" w:rsidRDefault="00AD0000" w:rsidP="00FF04A4">
                      <w:pPr>
                        <w:pStyle w:val="p1"/>
                        <w:rPr>
                          <w:rFonts w:ascii="Georgia" w:hAnsi="Georgia"/>
                          <w:color w:val="FFFFFF" w:themeColor="background1"/>
                          <w:sz w:val="24"/>
                          <w:szCs w:val="24"/>
                          <w:lang w:val="en-US"/>
                        </w:rPr>
                      </w:pPr>
                      <w:r w:rsidRPr="003C093B">
                        <w:rPr>
                          <w:rFonts w:ascii="Georgia" w:hAnsi="Georgia"/>
                          <w:color w:val="FFFFFF" w:themeColor="background1"/>
                          <w:sz w:val="24"/>
                          <w:szCs w:val="24"/>
                          <w:lang w:val="en-US"/>
                        </w:rPr>
                        <w:t>____________</w:t>
                      </w:r>
                    </w:p>
                    <w:p w14:paraId="07E66B64" w14:textId="77777777" w:rsidR="00AD0000" w:rsidRPr="003C093B" w:rsidRDefault="00AD0000" w:rsidP="00FF04A4">
                      <w:pPr>
                        <w:pStyle w:val="p1"/>
                        <w:rPr>
                          <w:rFonts w:ascii="Georgia" w:hAnsi="Georgia"/>
                          <w:color w:val="FFFFFF" w:themeColor="background1"/>
                          <w:sz w:val="24"/>
                          <w:szCs w:val="24"/>
                          <w:lang w:val="en-US"/>
                        </w:rPr>
                      </w:pPr>
                    </w:p>
                    <w:p w14:paraId="2DB28E35" w14:textId="77777777" w:rsidR="00AD0000" w:rsidRDefault="00AD0000" w:rsidP="00D0401A">
                      <w:pPr>
                        <w:pStyle w:val="p1"/>
                        <w:rPr>
                          <w:rFonts w:ascii="Georgia" w:hAnsi="Georgia"/>
                          <w:color w:val="FFFFFF" w:themeColor="background1"/>
                          <w:sz w:val="20"/>
                          <w:szCs w:val="24"/>
                          <w:lang w:val="en-US"/>
                        </w:rPr>
                      </w:pPr>
                      <w:r>
                        <w:rPr>
                          <w:rFonts w:ascii="Georgia" w:hAnsi="Georgia"/>
                          <w:color w:val="FFFFFF" w:themeColor="background1"/>
                          <w:sz w:val="20"/>
                          <w:szCs w:val="24"/>
                          <w:lang w:val="en-US"/>
                        </w:rPr>
                        <w:t>Tarkett North America</w:t>
                      </w:r>
                    </w:p>
                    <w:p w14:paraId="3606478B" w14:textId="77777777" w:rsidR="00AD0000" w:rsidRPr="003C093B" w:rsidRDefault="00AD0000" w:rsidP="00D0401A">
                      <w:pPr>
                        <w:pStyle w:val="p1"/>
                        <w:rPr>
                          <w:rFonts w:ascii="Georgia" w:hAnsi="Georgia"/>
                          <w:color w:val="FFFFFF" w:themeColor="background1"/>
                          <w:sz w:val="20"/>
                          <w:szCs w:val="24"/>
                          <w:lang w:val="en-US"/>
                        </w:rPr>
                      </w:pPr>
                    </w:p>
                  </w:txbxContent>
                </v:textbox>
                <w10:wrap type="square"/>
              </v:shape>
            </w:pict>
          </mc:Fallback>
        </mc:AlternateContent>
      </w:r>
      <w:r>
        <w:rPr>
          <w:noProof/>
          <w:color w:val="1F3864" w:themeColor="accent1" w:themeShade="80"/>
          <w:lang w:val="en-US"/>
        </w:rPr>
        <mc:AlternateContent>
          <mc:Choice Requires="wps">
            <w:drawing>
              <wp:anchor distT="0" distB="0" distL="114300" distR="114300" simplePos="0" relativeHeight="251664384" behindDoc="0" locked="0" layoutInCell="1" allowOverlap="1" wp14:anchorId="1EEB876E" wp14:editId="4CB759AE">
                <wp:simplePos x="0" y="0"/>
                <wp:positionH relativeFrom="column">
                  <wp:posOffset>4521200</wp:posOffset>
                </wp:positionH>
                <wp:positionV relativeFrom="paragraph">
                  <wp:posOffset>-177800</wp:posOffset>
                </wp:positionV>
                <wp:extent cx="1440180" cy="1586865"/>
                <wp:effectExtent l="0" t="0" r="7620" b="0"/>
                <wp:wrapNone/>
                <wp:docPr id="1"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1440180" cy="1586865"/>
                        </a:xfrm>
                        <a:custGeom>
                          <a:avLst/>
                          <a:gdLst>
                            <a:gd name="T0" fmla="*/ 0 w 1904400"/>
                            <a:gd name="T1" fmla="*/ 0 h 2098156"/>
                            <a:gd name="T2" fmla="*/ 622863 w 1904400"/>
                            <a:gd name="T3" fmla="*/ 0 h 2098156"/>
                            <a:gd name="T4" fmla="*/ 622863 w 1904400"/>
                            <a:gd name="T5" fmla="*/ 611674 h 2098156"/>
                            <a:gd name="T6" fmla="*/ 303222 w 1904400"/>
                            <a:gd name="T7" fmla="*/ 611674 h 2098156"/>
                            <a:gd name="T8" fmla="*/ 208 w 1904400"/>
                            <a:gd name="T9" fmla="*/ 686509 h 2098156"/>
                            <a:gd name="T10" fmla="*/ 0 w 1904400"/>
                            <a:gd name="T11" fmla="*/ 0 h 2098156"/>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904400" h="2098156">
                              <a:moveTo>
                                <a:pt x="0" y="0"/>
                              </a:moveTo>
                              <a:lnTo>
                                <a:pt x="1904400" y="0"/>
                              </a:lnTo>
                              <a:lnTo>
                                <a:pt x="1904400" y="1869440"/>
                              </a:lnTo>
                              <a:lnTo>
                                <a:pt x="927100" y="1869440"/>
                              </a:lnTo>
                              <a:lnTo>
                                <a:pt x="635" y="2098153"/>
                              </a:lnTo>
                              <a:cubicBezTo>
                                <a:pt x="4028" y="2100694"/>
                                <a:pt x="0" y="623147"/>
                                <a:pt x="0" y="0"/>
                              </a:cubicBezTo>
                              <a:close/>
                            </a:path>
                          </a:pathLst>
                        </a:custGeom>
                        <a:solidFill>
                          <a:srgbClr val="003057"/>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FDC3FAB" id="Rectangle 15" o:spid="_x0000_s1026" style="position:absolute;margin-left:356pt;margin-top:-14pt;width:113.4pt;height:124.95p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904400,20981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" path="m,l1904400,r,1869440l927100,1869440,635,2098153c4028,2100694,,623147,,xe" fillcolor="#003057" stroked="f" strokeweight="1pt">
                <v:stroke joinstyle="miter"/>
                <v:path arrowok="t" o:connecttype="custom" o:connectlocs="0,0;471033,0;471033,462618;229308,462618;157,519216;0,0" o:connectangles="0,0,0,0,0,0"/>
              </v:shape>
            </w:pict>
          </mc:Fallback>
        </mc:AlternateContent>
      </w:r>
    </w:p>
    <w:p w14:paraId="458EC783" w14:textId="77777777" w:rsidR="00FF04A4" w:rsidRPr="00E424FE" w:rsidRDefault="00FF04A4" w:rsidP="00FF04A4">
      <w:pPr>
        <w:rPr>
          <w:color w:val="1F3864" w:themeColor="accent1" w:themeShade="80"/>
          <w:lang w:val="en-US"/>
        </w:rPr>
      </w:pPr>
    </w:p>
    <w:p w14:paraId="1188BB45" w14:textId="7F6BED7A" w:rsidR="003A0373" w:rsidRPr="00E424FE" w:rsidRDefault="003A0373" w:rsidP="00FF04A4">
      <w:pPr>
        <w:rPr>
          <w:color w:val="1F3864" w:themeColor="accent1" w:themeShade="80"/>
          <w:lang w:val="en-US"/>
        </w:rPr>
      </w:pPr>
    </w:p>
    <w:p w14:paraId="458505E8" w14:textId="77777777" w:rsidR="00FF04A4" w:rsidRPr="00E424FE" w:rsidRDefault="00FF04A4" w:rsidP="00FF04A4">
      <w:pPr>
        <w:rPr>
          <w:color w:val="1F3864" w:themeColor="accent1" w:themeShade="80"/>
          <w:lang w:val="en-US"/>
        </w:rPr>
      </w:pPr>
    </w:p>
    <w:p w14:paraId="1B4065D5" w14:textId="77777777" w:rsidR="00FF04A4" w:rsidRPr="00E424FE" w:rsidRDefault="00FF04A4" w:rsidP="00FF04A4">
      <w:pPr>
        <w:rPr>
          <w:color w:val="1F3864" w:themeColor="accent1" w:themeShade="80"/>
          <w:lang w:val="en-US"/>
        </w:rPr>
      </w:pPr>
    </w:p>
    <w:p w14:paraId="108F59F9" w14:textId="104D39C1" w:rsidR="00F14123" w:rsidRDefault="00F14123" w:rsidP="00FF68CB">
      <w:pPr>
        <w:spacing w:after="240" w:line="280" w:lineRule="atLeast"/>
        <w:rPr>
          <w:rFonts w:ascii="Roboto Medium" w:hAnsi="Roboto Medium" w:cs="Tahoma"/>
          <w:color w:val="1F3864" w:themeColor="accent1" w:themeShade="80"/>
          <w:sz w:val="34"/>
          <w:szCs w:val="34"/>
          <w:lang w:val="en-US"/>
        </w:rPr>
      </w:pPr>
    </w:p>
    <w:p w14:paraId="667B64C5" w14:textId="765F8B3E" w:rsidR="00F14123" w:rsidRDefault="00F14123" w:rsidP="00FF68CB">
      <w:pPr>
        <w:spacing w:after="240" w:line="280" w:lineRule="atLeast"/>
        <w:rPr>
          <w:rFonts w:ascii="Roboto Medium" w:hAnsi="Roboto Medium" w:cs="Tahoma"/>
          <w:color w:val="1F3864" w:themeColor="accent1" w:themeShade="80"/>
          <w:sz w:val="34"/>
          <w:szCs w:val="34"/>
          <w:lang w:val="en-US"/>
        </w:rPr>
      </w:pPr>
    </w:p>
    <w:p w14:paraId="5E742386" w14:textId="58F3A0C6" w:rsidR="00C83312" w:rsidRDefault="0043694A" w:rsidP="00FF68CB">
      <w:pPr>
        <w:spacing w:after="240" w:line="280" w:lineRule="atLeast"/>
        <w:rPr>
          <w:rFonts w:ascii="Roboto Medium" w:hAnsi="Roboto Medium" w:cs="Tahoma"/>
          <w:color w:val="1F3864" w:themeColor="accent1" w:themeShade="80"/>
          <w:sz w:val="34"/>
          <w:szCs w:val="34"/>
          <w:lang w:val="en-US"/>
        </w:rPr>
      </w:pPr>
      <w:r>
        <w:rPr>
          <w:rFonts w:ascii="Roboto Medium" w:hAnsi="Roboto Medium" w:cs="Tahoma"/>
          <w:color w:val="1F3864" w:themeColor="accent1" w:themeShade="80"/>
          <w:sz w:val="34"/>
          <w:szCs w:val="34"/>
          <w:lang w:val="en-US"/>
        </w:rPr>
        <w:t xml:space="preserve">El Alma Custom Hospitality Carpet Collection From Tarkett Embraces </w:t>
      </w:r>
      <w:r w:rsidR="00084E87">
        <w:rPr>
          <w:rFonts w:ascii="Roboto Medium" w:hAnsi="Roboto Medium" w:cs="Tahoma"/>
          <w:color w:val="1F3864" w:themeColor="accent1" w:themeShade="80"/>
          <w:sz w:val="34"/>
          <w:szCs w:val="34"/>
          <w:lang w:val="en-US"/>
        </w:rPr>
        <w:t>Handcrafted</w:t>
      </w:r>
      <w:r>
        <w:rPr>
          <w:rFonts w:ascii="Roboto Medium" w:hAnsi="Roboto Medium" w:cs="Tahoma"/>
          <w:color w:val="1F3864" w:themeColor="accent1" w:themeShade="80"/>
          <w:sz w:val="34"/>
          <w:szCs w:val="34"/>
          <w:lang w:val="en-US"/>
        </w:rPr>
        <w:t xml:space="preserve"> Heritag</w:t>
      </w:r>
      <w:r w:rsidR="00084E87">
        <w:rPr>
          <w:rFonts w:ascii="Roboto Medium" w:hAnsi="Roboto Medium" w:cs="Tahoma"/>
          <w:color w:val="1F3864" w:themeColor="accent1" w:themeShade="80"/>
          <w:sz w:val="34"/>
          <w:szCs w:val="34"/>
          <w:lang w:val="en-US"/>
        </w:rPr>
        <w:t>e</w:t>
      </w:r>
    </w:p>
    <w:p w14:paraId="3E27304E" w14:textId="4C31EB09" w:rsidR="00CB52DD" w:rsidRPr="00E424FE" w:rsidRDefault="00CB52DD" w:rsidP="00E158D5">
      <w:pPr>
        <w:ind w:right="-294"/>
        <w:rPr>
          <w:rFonts w:ascii="Roboto" w:hAnsi="Roboto" w:cs="Tahoma"/>
          <w:b/>
          <w:color w:val="1F3864" w:themeColor="accent1" w:themeShade="80"/>
          <w:sz w:val="22"/>
          <w:szCs w:val="22"/>
          <w:lang w:val="en-US"/>
        </w:rPr>
      </w:pPr>
    </w:p>
    <w:p w14:paraId="7FB5706E" w14:textId="55CBEAF8" w:rsidR="0043694A" w:rsidRDefault="00163C6A" w:rsidP="0043694A">
      <w:pPr>
        <w:ind w:right="-294"/>
        <w:rPr>
          <w:rFonts w:ascii="Roboto" w:hAnsi="Roboto" w:cs="Tahoma"/>
          <w:color w:val="1F3864" w:themeColor="accent1" w:themeShade="80"/>
          <w:sz w:val="22"/>
          <w:szCs w:val="22"/>
          <w:lang w:val="en-US"/>
        </w:rPr>
      </w:pPr>
      <w:r>
        <w:rPr>
          <w:rFonts w:ascii="Roboto" w:hAnsi="Roboto" w:cs="Tahoma"/>
          <w:noProof/>
          <w:color w:val="1F3864" w:themeColor="accent1" w:themeShade="80"/>
          <w:sz w:val="22"/>
          <w:szCs w:val="22"/>
          <w:lang w:val="en-US"/>
        </w:rPr>
        <w:drawing>
          <wp:anchor distT="0" distB="0" distL="114300" distR="114300" simplePos="0" relativeHeight="251668480" behindDoc="0" locked="0" layoutInCell="1" allowOverlap="1" wp14:anchorId="30F1C58E" wp14:editId="332F4F4D">
            <wp:simplePos x="0" y="0"/>
            <wp:positionH relativeFrom="column">
              <wp:posOffset>3308350</wp:posOffset>
            </wp:positionH>
            <wp:positionV relativeFrom="paragraph">
              <wp:posOffset>64135</wp:posOffset>
            </wp:positionV>
            <wp:extent cx="2659380" cy="2316480"/>
            <wp:effectExtent l="0" t="0" r="0" b="0"/>
            <wp:wrapSquare wrapText="bothSides"/>
            <wp:docPr id="9" name="Picture 9" descr="A picture containing indoor, floor, window, ru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indoor, floor, window, rug&#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2659380" cy="2316480"/>
                    </a:xfrm>
                    <a:prstGeom prst="rect">
                      <a:avLst/>
                    </a:prstGeom>
                  </pic:spPr>
                </pic:pic>
              </a:graphicData>
            </a:graphic>
            <wp14:sizeRelH relativeFrom="page">
              <wp14:pctWidth>0</wp14:pctWidth>
            </wp14:sizeRelH>
            <wp14:sizeRelV relativeFrom="page">
              <wp14:pctHeight>0</wp14:pctHeight>
            </wp14:sizeRelV>
          </wp:anchor>
        </w:drawing>
      </w:r>
      <w:r w:rsidR="00E424FE" w:rsidRPr="00E424FE">
        <w:rPr>
          <w:rFonts w:ascii="Roboto" w:hAnsi="Roboto" w:cs="Tahoma"/>
          <w:b/>
          <w:color w:val="1F3864" w:themeColor="accent1" w:themeShade="80"/>
          <w:sz w:val="22"/>
          <w:szCs w:val="22"/>
          <w:lang w:val="en-US"/>
        </w:rPr>
        <w:t xml:space="preserve">SOLON, OH, </w:t>
      </w:r>
      <w:r w:rsidR="0043694A">
        <w:rPr>
          <w:rFonts w:ascii="Roboto" w:hAnsi="Roboto" w:cs="Tahoma"/>
          <w:b/>
          <w:color w:val="1F3864" w:themeColor="accent1" w:themeShade="80"/>
          <w:sz w:val="22"/>
          <w:szCs w:val="22"/>
          <w:lang w:val="en-US"/>
        </w:rPr>
        <w:t>December 4</w:t>
      </w:r>
      <w:r w:rsidR="004625F9">
        <w:rPr>
          <w:rFonts w:ascii="Roboto" w:hAnsi="Roboto" w:cs="Tahoma"/>
          <w:b/>
          <w:color w:val="1F3864" w:themeColor="accent1" w:themeShade="80"/>
          <w:sz w:val="22"/>
          <w:szCs w:val="22"/>
          <w:lang w:val="en-US"/>
        </w:rPr>
        <w:t>, 2020</w:t>
      </w:r>
      <w:r w:rsidR="00E424FE" w:rsidRPr="00E424FE">
        <w:rPr>
          <w:rFonts w:ascii="Roboto" w:hAnsi="Roboto" w:cs="Tahoma"/>
          <w:b/>
          <w:color w:val="1F3864" w:themeColor="accent1" w:themeShade="80"/>
          <w:sz w:val="22"/>
          <w:szCs w:val="22"/>
          <w:lang w:val="en-US"/>
        </w:rPr>
        <w:t xml:space="preserve"> </w:t>
      </w:r>
      <w:r w:rsidR="00333F1B">
        <w:rPr>
          <w:rFonts w:ascii="Roboto" w:hAnsi="Roboto" w:cs="Tahoma"/>
          <w:b/>
          <w:color w:val="1F3864" w:themeColor="accent1" w:themeShade="80"/>
          <w:sz w:val="22"/>
          <w:szCs w:val="22"/>
          <w:lang w:val="en-US"/>
        </w:rPr>
        <w:t>Tarkett Hospitality</w:t>
      </w:r>
      <w:r w:rsidR="0043694A" w:rsidRPr="00E424FE">
        <w:rPr>
          <w:rFonts w:ascii="Roboto" w:hAnsi="Roboto" w:cs="Tahoma"/>
          <w:color w:val="1F3864" w:themeColor="accent1" w:themeShade="80"/>
          <w:sz w:val="22"/>
          <w:szCs w:val="22"/>
          <w:lang w:val="en-US"/>
        </w:rPr>
        <w:t xml:space="preserve">, a worldwide leader in </w:t>
      </w:r>
      <w:r w:rsidR="00333F1B">
        <w:rPr>
          <w:rFonts w:ascii="Roboto" w:hAnsi="Roboto" w:cs="Tahoma"/>
          <w:color w:val="1F3864" w:themeColor="accent1" w:themeShade="80"/>
          <w:sz w:val="22"/>
          <w:szCs w:val="22"/>
          <w:lang w:val="en-US"/>
        </w:rPr>
        <w:t>hospitality</w:t>
      </w:r>
      <w:r w:rsidR="00333F1B" w:rsidRPr="00E424FE">
        <w:rPr>
          <w:rFonts w:ascii="Roboto" w:hAnsi="Roboto" w:cs="Tahoma"/>
          <w:color w:val="1F3864" w:themeColor="accent1" w:themeShade="80"/>
          <w:sz w:val="22"/>
          <w:szCs w:val="22"/>
          <w:lang w:val="en-US"/>
        </w:rPr>
        <w:t xml:space="preserve"> </w:t>
      </w:r>
      <w:r w:rsidR="0043694A" w:rsidRPr="00E424FE">
        <w:rPr>
          <w:rFonts w:ascii="Roboto" w:hAnsi="Roboto" w:cs="Tahoma"/>
          <w:color w:val="1F3864" w:themeColor="accent1" w:themeShade="80"/>
          <w:sz w:val="22"/>
          <w:szCs w:val="22"/>
          <w:lang w:val="en-US"/>
        </w:rPr>
        <w:t>flooring</w:t>
      </w:r>
      <w:r w:rsidR="0043694A">
        <w:rPr>
          <w:rFonts w:ascii="Roboto" w:hAnsi="Roboto" w:cs="Tahoma"/>
          <w:color w:val="1F3864" w:themeColor="accent1" w:themeShade="80"/>
          <w:sz w:val="22"/>
          <w:szCs w:val="22"/>
          <w:lang w:val="en-US"/>
        </w:rPr>
        <w:t>, is introducing a new custom carpet collection that draws inspiration from</w:t>
      </w:r>
      <w:r w:rsidR="0012598F">
        <w:rPr>
          <w:rFonts w:ascii="Roboto" w:hAnsi="Roboto" w:cs="Tahoma"/>
          <w:color w:val="1F3864" w:themeColor="accent1" w:themeShade="80"/>
          <w:sz w:val="22"/>
          <w:szCs w:val="22"/>
          <w:lang w:val="en-US"/>
        </w:rPr>
        <w:t xml:space="preserve"> the history and heritage of handcrafted textiles from Mexico and Central America. </w:t>
      </w:r>
      <w:r w:rsidR="00714A30">
        <w:rPr>
          <w:rFonts w:ascii="Roboto" w:hAnsi="Roboto" w:cs="Tahoma"/>
          <w:color w:val="1F3864" w:themeColor="accent1" w:themeShade="80"/>
          <w:sz w:val="22"/>
          <w:szCs w:val="22"/>
          <w:lang w:val="en-US"/>
        </w:rPr>
        <w:t>Available in</w:t>
      </w:r>
      <w:r w:rsidR="0043694A" w:rsidRPr="0043694A">
        <w:rPr>
          <w:rFonts w:ascii="Roboto" w:hAnsi="Roboto" w:cs="Tahoma"/>
          <w:color w:val="1F3864" w:themeColor="accent1" w:themeShade="80"/>
          <w:sz w:val="22"/>
          <w:szCs w:val="22"/>
          <w:lang w:val="en-US"/>
        </w:rPr>
        <w:t xml:space="preserve"> ten unique yet interconnected</w:t>
      </w:r>
      <w:r w:rsidR="0043694A">
        <w:rPr>
          <w:rFonts w:ascii="Roboto" w:hAnsi="Roboto" w:cs="Tahoma"/>
          <w:color w:val="1F3864" w:themeColor="accent1" w:themeShade="80"/>
          <w:sz w:val="22"/>
          <w:szCs w:val="22"/>
          <w:lang w:val="en-US"/>
        </w:rPr>
        <w:t xml:space="preserve"> </w:t>
      </w:r>
      <w:r w:rsidR="0043694A" w:rsidRPr="0043694A">
        <w:rPr>
          <w:rFonts w:ascii="Roboto" w:hAnsi="Roboto" w:cs="Tahoma"/>
          <w:color w:val="1F3864" w:themeColor="accent1" w:themeShade="80"/>
          <w:sz w:val="22"/>
          <w:szCs w:val="22"/>
          <w:lang w:val="en-US"/>
        </w:rPr>
        <w:t xml:space="preserve">patterns, </w:t>
      </w:r>
      <w:r w:rsidR="00714A30">
        <w:rPr>
          <w:rFonts w:ascii="Roboto" w:hAnsi="Roboto" w:cs="Tahoma"/>
          <w:color w:val="1F3864" w:themeColor="accent1" w:themeShade="80"/>
          <w:sz w:val="22"/>
          <w:szCs w:val="22"/>
          <w:lang w:val="en-US"/>
        </w:rPr>
        <w:t xml:space="preserve">the new </w:t>
      </w:r>
      <w:r w:rsidR="0043694A" w:rsidRPr="0043694A">
        <w:rPr>
          <w:rFonts w:ascii="Roboto" w:hAnsi="Roboto" w:cs="Tahoma"/>
          <w:color w:val="1F3864" w:themeColor="accent1" w:themeShade="80"/>
          <w:sz w:val="22"/>
          <w:szCs w:val="22"/>
          <w:lang w:val="en-US"/>
        </w:rPr>
        <w:t xml:space="preserve">El Alma </w:t>
      </w:r>
      <w:r w:rsidR="00714A30">
        <w:rPr>
          <w:rFonts w:ascii="Roboto" w:hAnsi="Roboto" w:cs="Tahoma"/>
          <w:color w:val="1F3864" w:themeColor="accent1" w:themeShade="80"/>
          <w:sz w:val="22"/>
          <w:szCs w:val="22"/>
          <w:lang w:val="en-US"/>
        </w:rPr>
        <w:t xml:space="preserve">collection </w:t>
      </w:r>
      <w:r w:rsidR="0043694A" w:rsidRPr="0043694A">
        <w:rPr>
          <w:rFonts w:ascii="Roboto" w:hAnsi="Roboto" w:cs="Tahoma"/>
          <w:color w:val="1F3864" w:themeColor="accent1" w:themeShade="80"/>
          <w:sz w:val="22"/>
          <w:szCs w:val="22"/>
          <w:lang w:val="en-US"/>
        </w:rPr>
        <w:t>draws inspiration</w:t>
      </w:r>
      <w:r w:rsidR="0043694A">
        <w:rPr>
          <w:rFonts w:ascii="Roboto" w:hAnsi="Roboto" w:cs="Tahoma"/>
          <w:color w:val="1F3864" w:themeColor="accent1" w:themeShade="80"/>
          <w:sz w:val="22"/>
          <w:szCs w:val="22"/>
          <w:lang w:val="en-US"/>
        </w:rPr>
        <w:t xml:space="preserve"> </w:t>
      </w:r>
      <w:r w:rsidR="0043694A" w:rsidRPr="0043694A">
        <w:rPr>
          <w:rFonts w:ascii="Roboto" w:hAnsi="Roboto" w:cs="Tahoma"/>
          <w:color w:val="1F3864" w:themeColor="accent1" w:themeShade="80"/>
          <w:sz w:val="22"/>
          <w:szCs w:val="22"/>
          <w:lang w:val="en-US"/>
        </w:rPr>
        <w:t>from traditional motifs and</w:t>
      </w:r>
      <w:r w:rsidR="0043694A">
        <w:rPr>
          <w:rFonts w:ascii="Roboto" w:hAnsi="Roboto" w:cs="Tahoma"/>
          <w:color w:val="1F3864" w:themeColor="accent1" w:themeShade="80"/>
          <w:sz w:val="22"/>
          <w:szCs w:val="22"/>
          <w:lang w:val="en-US"/>
        </w:rPr>
        <w:t xml:space="preserve"> </w:t>
      </w:r>
      <w:r w:rsidR="0043694A" w:rsidRPr="0043694A">
        <w:rPr>
          <w:rFonts w:ascii="Roboto" w:hAnsi="Roboto" w:cs="Tahoma"/>
          <w:color w:val="1F3864" w:themeColor="accent1" w:themeShade="80"/>
          <w:sz w:val="22"/>
          <w:szCs w:val="22"/>
          <w:lang w:val="en-US"/>
        </w:rPr>
        <w:t>embroidery visuals developed by</w:t>
      </w:r>
      <w:r w:rsidR="00714A30">
        <w:rPr>
          <w:rFonts w:ascii="Roboto" w:hAnsi="Roboto" w:cs="Tahoma"/>
          <w:color w:val="1F3864" w:themeColor="accent1" w:themeShade="80"/>
          <w:sz w:val="22"/>
          <w:szCs w:val="22"/>
          <w:lang w:val="en-US"/>
        </w:rPr>
        <w:t xml:space="preserve"> Latin American</w:t>
      </w:r>
      <w:r w:rsidR="0043694A">
        <w:rPr>
          <w:rFonts w:ascii="Roboto" w:hAnsi="Roboto" w:cs="Tahoma"/>
          <w:color w:val="1F3864" w:themeColor="accent1" w:themeShade="80"/>
          <w:sz w:val="22"/>
          <w:szCs w:val="22"/>
          <w:lang w:val="en-US"/>
        </w:rPr>
        <w:t xml:space="preserve"> </w:t>
      </w:r>
      <w:r w:rsidR="0043694A" w:rsidRPr="0043694A">
        <w:rPr>
          <w:rFonts w:ascii="Roboto" w:hAnsi="Roboto" w:cs="Tahoma"/>
          <w:color w:val="1F3864" w:themeColor="accent1" w:themeShade="80"/>
          <w:sz w:val="22"/>
          <w:szCs w:val="22"/>
          <w:lang w:val="en-US"/>
        </w:rPr>
        <w:t>cultures, spotlighting the artisans</w:t>
      </w:r>
      <w:r w:rsidR="0043694A">
        <w:rPr>
          <w:rFonts w:ascii="Roboto" w:hAnsi="Roboto" w:cs="Tahoma"/>
          <w:color w:val="1F3864" w:themeColor="accent1" w:themeShade="80"/>
          <w:sz w:val="22"/>
          <w:szCs w:val="22"/>
          <w:lang w:val="en-US"/>
        </w:rPr>
        <w:t xml:space="preserve"> </w:t>
      </w:r>
      <w:r w:rsidR="0043694A" w:rsidRPr="0043694A">
        <w:rPr>
          <w:rFonts w:ascii="Roboto" w:hAnsi="Roboto" w:cs="Tahoma"/>
          <w:color w:val="1F3864" w:themeColor="accent1" w:themeShade="80"/>
          <w:sz w:val="22"/>
          <w:szCs w:val="22"/>
          <w:lang w:val="en-US"/>
        </w:rPr>
        <w:t>and communities who have long</w:t>
      </w:r>
      <w:r w:rsidR="0043694A">
        <w:rPr>
          <w:rFonts w:ascii="Roboto" w:hAnsi="Roboto" w:cs="Tahoma"/>
          <w:color w:val="1F3864" w:themeColor="accent1" w:themeShade="80"/>
          <w:sz w:val="22"/>
          <w:szCs w:val="22"/>
          <w:lang w:val="en-US"/>
        </w:rPr>
        <w:t xml:space="preserve"> </w:t>
      </w:r>
      <w:r w:rsidR="0043694A" w:rsidRPr="0043694A">
        <w:rPr>
          <w:rFonts w:ascii="Roboto" w:hAnsi="Roboto" w:cs="Tahoma"/>
          <w:color w:val="1F3864" w:themeColor="accent1" w:themeShade="80"/>
          <w:sz w:val="22"/>
          <w:szCs w:val="22"/>
          <w:lang w:val="en-US"/>
        </w:rPr>
        <w:t>kept these crafts alive.</w:t>
      </w:r>
    </w:p>
    <w:p w14:paraId="2D77C88B" w14:textId="77777777" w:rsidR="0043694A" w:rsidRDefault="0043694A" w:rsidP="00BA1916">
      <w:pPr>
        <w:ind w:right="-294"/>
        <w:rPr>
          <w:rFonts w:ascii="Roboto" w:hAnsi="Roboto" w:cs="Tahoma"/>
          <w:color w:val="1F3864" w:themeColor="accent1" w:themeShade="80"/>
          <w:sz w:val="22"/>
          <w:szCs w:val="22"/>
          <w:lang w:val="en-US"/>
        </w:rPr>
      </w:pPr>
    </w:p>
    <w:p w14:paraId="6CF51407" w14:textId="72251476" w:rsidR="00BB66FD" w:rsidRPr="007A6EC3" w:rsidRDefault="00163C6A" w:rsidP="00BB66FD">
      <w:pPr>
        <w:autoSpaceDE w:val="0"/>
        <w:autoSpaceDN w:val="0"/>
        <w:adjustRightInd w:val="0"/>
        <w:rPr>
          <w:rFonts w:ascii="Roboto" w:hAnsi="Roboto" w:cs="Tahoma"/>
          <w:color w:val="1F3864" w:themeColor="accent1" w:themeShade="80"/>
          <w:sz w:val="22"/>
          <w:szCs w:val="22"/>
          <w:lang w:val="en-US"/>
        </w:rPr>
      </w:pPr>
      <w:r>
        <w:rPr>
          <w:rFonts w:ascii="Roboto" w:hAnsi="Roboto" w:cs="Tahoma"/>
          <w:noProof/>
          <w:color w:val="1F3864" w:themeColor="accent1" w:themeShade="80"/>
          <w:sz w:val="22"/>
          <w:szCs w:val="22"/>
          <w:lang w:val="en-US"/>
        </w:rPr>
        <w:drawing>
          <wp:anchor distT="0" distB="0" distL="114300" distR="114300" simplePos="0" relativeHeight="251669504" behindDoc="0" locked="0" layoutInCell="1" allowOverlap="1" wp14:anchorId="1072C3AA" wp14:editId="03268B9E">
            <wp:simplePos x="0" y="0"/>
            <wp:positionH relativeFrom="column">
              <wp:posOffset>4445</wp:posOffset>
            </wp:positionH>
            <wp:positionV relativeFrom="paragraph">
              <wp:posOffset>1194435</wp:posOffset>
            </wp:positionV>
            <wp:extent cx="2580640" cy="2242185"/>
            <wp:effectExtent l="0" t="0" r="0" b="5715"/>
            <wp:wrapSquare wrapText="bothSides"/>
            <wp:docPr id="10" name="Picture 10" descr="A picture containing indoor, room, window, colorfu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indoor, room, window, colorful&#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80640" cy="2242185"/>
                    </a:xfrm>
                    <a:prstGeom prst="rect">
                      <a:avLst/>
                    </a:prstGeom>
                  </pic:spPr>
                </pic:pic>
              </a:graphicData>
            </a:graphic>
            <wp14:sizeRelH relativeFrom="page">
              <wp14:pctWidth>0</wp14:pctWidth>
            </wp14:sizeRelH>
            <wp14:sizeRelV relativeFrom="page">
              <wp14:pctHeight>0</wp14:pctHeight>
            </wp14:sizeRelV>
          </wp:anchor>
        </w:drawing>
      </w:r>
      <w:r w:rsidR="00714A30" w:rsidRPr="000000BA">
        <w:rPr>
          <w:rFonts w:ascii="Roboto" w:hAnsi="Roboto" w:cs="Tahoma"/>
          <w:color w:val="1F3864" w:themeColor="accent1" w:themeShade="80"/>
          <w:sz w:val="22"/>
          <w:szCs w:val="22"/>
          <w:lang w:val="en-US"/>
        </w:rPr>
        <w:t xml:space="preserve">“The </w:t>
      </w:r>
      <w:r w:rsidR="000000BA">
        <w:rPr>
          <w:rFonts w:ascii="Roboto" w:hAnsi="Roboto" w:cs="Tahoma"/>
          <w:color w:val="1F3864" w:themeColor="accent1" w:themeShade="80"/>
          <w:sz w:val="22"/>
          <w:szCs w:val="22"/>
          <w:lang w:val="en-US"/>
        </w:rPr>
        <w:t>artisanal traditions</w:t>
      </w:r>
      <w:r w:rsidR="00714A30" w:rsidRPr="000000BA">
        <w:rPr>
          <w:rFonts w:ascii="Roboto" w:hAnsi="Roboto" w:cs="Tahoma"/>
          <w:color w:val="1F3864" w:themeColor="accent1" w:themeShade="80"/>
          <w:sz w:val="22"/>
          <w:szCs w:val="22"/>
          <w:lang w:val="en-US"/>
        </w:rPr>
        <w:t xml:space="preserve"> passed down </w:t>
      </w:r>
      <w:r w:rsidR="000000BA">
        <w:rPr>
          <w:rFonts w:ascii="Roboto" w:hAnsi="Roboto" w:cs="Tahoma"/>
          <w:color w:val="1F3864" w:themeColor="accent1" w:themeShade="80"/>
          <w:sz w:val="22"/>
          <w:szCs w:val="22"/>
          <w:lang w:val="en-US"/>
        </w:rPr>
        <w:t>through generations</w:t>
      </w:r>
      <w:r w:rsidR="00714A30" w:rsidRPr="000000BA">
        <w:rPr>
          <w:rFonts w:ascii="Roboto" w:hAnsi="Roboto" w:cs="Tahoma"/>
          <w:color w:val="1F3864" w:themeColor="accent1" w:themeShade="80"/>
          <w:sz w:val="22"/>
          <w:szCs w:val="22"/>
          <w:lang w:val="en-US"/>
        </w:rPr>
        <w:t xml:space="preserve"> within these diverse cultures </w:t>
      </w:r>
      <w:r w:rsidR="0043694A" w:rsidRPr="000000BA">
        <w:rPr>
          <w:rFonts w:ascii="Roboto" w:hAnsi="Roboto" w:cs="Tahoma"/>
          <w:color w:val="1F3864" w:themeColor="accent1" w:themeShade="80"/>
          <w:sz w:val="22"/>
          <w:szCs w:val="22"/>
          <w:lang w:val="en-US"/>
        </w:rPr>
        <w:t>have always been and continue to be a driving force of craft and industry in the world</w:t>
      </w:r>
      <w:r w:rsidR="00F81620">
        <w:rPr>
          <w:rFonts w:ascii="Roboto" w:hAnsi="Roboto" w:cs="Tahoma"/>
          <w:color w:val="1F3864" w:themeColor="accent1" w:themeShade="80"/>
          <w:sz w:val="22"/>
          <w:szCs w:val="22"/>
          <w:lang w:val="en-US"/>
        </w:rPr>
        <w:t xml:space="preserve">, including </w:t>
      </w:r>
      <w:r w:rsidR="0043694A" w:rsidRPr="000000BA">
        <w:rPr>
          <w:rFonts w:ascii="Roboto" w:hAnsi="Roboto" w:cs="Tahoma"/>
          <w:color w:val="1F3864" w:themeColor="accent1" w:themeShade="80"/>
          <w:sz w:val="22"/>
          <w:szCs w:val="22"/>
          <w:lang w:val="en-US"/>
        </w:rPr>
        <w:t>textiles and floorcoverings</w:t>
      </w:r>
      <w:r w:rsidR="00714A30" w:rsidRPr="000000BA">
        <w:rPr>
          <w:rFonts w:ascii="Roboto" w:hAnsi="Roboto" w:cs="Tahoma"/>
          <w:color w:val="1F3864" w:themeColor="accent1" w:themeShade="80"/>
          <w:sz w:val="22"/>
          <w:szCs w:val="22"/>
          <w:lang w:val="en-US"/>
        </w:rPr>
        <w:t xml:space="preserve">,” said Amy </w:t>
      </w:r>
      <w:r w:rsidR="000000BA" w:rsidRPr="000000BA">
        <w:rPr>
          <w:rFonts w:ascii="Roboto" w:hAnsi="Roboto" w:cs="Tahoma"/>
          <w:color w:val="1F3864" w:themeColor="accent1" w:themeShade="80"/>
          <w:sz w:val="22"/>
          <w:szCs w:val="22"/>
          <w:lang w:val="en-US"/>
        </w:rPr>
        <w:t>Jaekel, creative director, Tarkett Hospitality. “With vibrant beauty and diversity, El Alma connects today’s hospitality spaces to the soul of textile and carpet craftsmanship.</w:t>
      </w:r>
      <w:r w:rsidR="000000BA">
        <w:rPr>
          <w:rFonts w:ascii="Roboto" w:hAnsi="Roboto" w:cs="Tahoma"/>
          <w:color w:val="1F3864" w:themeColor="accent1" w:themeShade="80"/>
          <w:sz w:val="22"/>
          <w:szCs w:val="22"/>
          <w:lang w:val="en-US"/>
        </w:rPr>
        <w:t>”</w:t>
      </w:r>
      <w:r w:rsidR="00F81620">
        <w:rPr>
          <w:rFonts w:ascii="Roboto" w:hAnsi="Roboto" w:cs="Tahoma"/>
          <w:color w:val="1F3864" w:themeColor="accent1" w:themeShade="80"/>
          <w:sz w:val="22"/>
          <w:szCs w:val="22"/>
          <w:lang w:val="en-US"/>
        </w:rPr>
        <w:br/>
      </w:r>
      <w:r w:rsidR="00F81620">
        <w:rPr>
          <w:rFonts w:ascii="Roboto" w:hAnsi="Roboto" w:cs="Tahoma"/>
          <w:color w:val="1F3864" w:themeColor="accent1" w:themeShade="80"/>
          <w:sz w:val="22"/>
          <w:szCs w:val="22"/>
          <w:lang w:val="en-US"/>
        </w:rPr>
        <w:br/>
        <w:t>The new collection</w:t>
      </w:r>
      <w:r w:rsidR="00636B4C">
        <w:rPr>
          <w:rFonts w:ascii="Roboto" w:hAnsi="Roboto" w:cs="Tahoma"/>
          <w:color w:val="1F3864" w:themeColor="accent1" w:themeShade="80"/>
          <w:sz w:val="22"/>
          <w:szCs w:val="22"/>
          <w:lang w:val="en-US"/>
        </w:rPr>
        <w:t xml:space="preserve"> celebrates a global influence on design and gives hospitality designers a striking option for creating memorable guest experiences.</w:t>
      </w:r>
      <w:r w:rsidR="004A684E">
        <w:rPr>
          <w:rFonts w:ascii="Roboto" w:hAnsi="Roboto" w:cs="Tahoma"/>
          <w:color w:val="1F3864" w:themeColor="accent1" w:themeShade="80"/>
          <w:sz w:val="22"/>
          <w:szCs w:val="22"/>
          <w:lang w:val="en-US"/>
        </w:rPr>
        <w:t xml:space="preserve"> E</w:t>
      </w:r>
      <w:r w:rsidR="004A684E" w:rsidRPr="0043694A">
        <w:rPr>
          <w:rFonts w:ascii="Roboto" w:hAnsi="Roboto" w:cs="Tahoma"/>
          <w:color w:val="1F3864" w:themeColor="accent1" w:themeShade="80"/>
          <w:sz w:val="22"/>
          <w:szCs w:val="22"/>
          <w:lang w:val="en-US"/>
        </w:rPr>
        <w:t xml:space="preserve">ach pattern in </w:t>
      </w:r>
      <w:r w:rsidR="004A684E">
        <w:rPr>
          <w:rFonts w:ascii="Roboto" w:hAnsi="Roboto" w:cs="Tahoma"/>
          <w:color w:val="1F3864" w:themeColor="accent1" w:themeShade="80"/>
          <w:sz w:val="22"/>
          <w:szCs w:val="22"/>
          <w:lang w:val="en-US"/>
        </w:rPr>
        <w:t xml:space="preserve">the </w:t>
      </w:r>
      <w:r w:rsidR="004A684E" w:rsidRPr="0043694A">
        <w:rPr>
          <w:rFonts w:ascii="Roboto" w:hAnsi="Roboto" w:cs="Tahoma"/>
          <w:color w:val="1F3864" w:themeColor="accent1" w:themeShade="80"/>
          <w:sz w:val="22"/>
          <w:szCs w:val="22"/>
          <w:lang w:val="en-US"/>
        </w:rPr>
        <w:t xml:space="preserve">El Alma </w:t>
      </w:r>
      <w:r w:rsidR="004A684E">
        <w:rPr>
          <w:rFonts w:ascii="Roboto" w:hAnsi="Roboto" w:cs="Tahoma"/>
          <w:color w:val="1F3864" w:themeColor="accent1" w:themeShade="80"/>
          <w:sz w:val="22"/>
          <w:szCs w:val="22"/>
          <w:lang w:val="en-US"/>
        </w:rPr>
        <w:t xml:space="preserve">collection </w:t>
      </w:r>
      <w:r w:rsidR="004A684E" w:rsidRPr="0043694A">
        <w:rPr>
          <w:rFonts w:ascii="Roboto" w:hAnsi="Roboto" w:cs="Tahoma"/>
          <w:color w:val="1F3864" w:themeColor="accent1" w:themeShade="80"/>
          <w:sz w:val="22"/>
          <w:szCs w:val="22"/>
          <w:lang w:val="en-US"/>
        </w:rPr>
        <w:t>has a fully customizable</w:t>
      </w:r>
      <w:r w:rsidR="004A684E">
        <w:rPr>
          <w:rFonts w:ascii="Roboto" w:hAnsi="Roboto" w:cs="Tahoma"/>
          <w:color w:val="1F3864" w:themeColor="accent1" w:themeShade="80"/>
          <w:sz w:val="22"/>
          <w:szCs w:val="22"/>
          <w:lang w:val="en-US"/>
        </w:rPr>
        <w:t xml:space="preserve"> </w:t>
      </w:r>
      <w:r w:rsidR="004A684E" w:rsidRPr="0043694A">
        <w:rPr>
          <w:rFonts w:ascii="Roboto" w:hAnsi="Roboto" w:cs="Tahoma"/>
          <w:color w:val="1F3864" w:themeColor="accent1" w:themeShade="80"/>
          <w:sz w:val="22"/>
          <w:szCs w:val="22"/>
          <w:lang w:val="en-US"/>
        </w:rPr>
        <w:t>palette</w:t>
      </w:r>
      <w:r>
        <w:rPr>
          <w:rFonts w:ascii="Roboto" w:hAnsi="Roboto" w:cs="Tahoma"/>
          <w:color w:val="1F3864" w:themeColor="accent1" w:themeShade="80"/>
          <w:sz w:val="22"/>
          <w:szCs w:val="22"/>
          <w:lang w:val="en-US"/>
        </w:rPr>
        <w:t xml:space="preserve">, </w:t>
      </w:r>
      <w:r w:rsidR="00510642">
        <w:rPr>
          <w:rFonts w:ascii="Roboto" w:hAnsi="Roboto" w:cs="Tahoma"/>
          <w:color w:val="1F3864" w:themeColor="accent1" w:themeShade="80"/>
          <w:sz w:val="22"/>
          <w:szCs w:val="22"/>
          <w:lang w:val="en-US"/>
        </w:rPr>
        <w:t xml:space="preserve">the most elaborate of which features </w:t>
      </w:r>
      <w:r>
        <w:rPr>
          <w:rFonts w:ascii="Roboto" w:hAnsi="Roboto" w:cs="Tahoma"/>
          <w:color w:val="1F3864" w:themeColor="accent1" w:themeShade="80"/>
          <w:sz w:val="22"/>
          <w:szCs w:val="22"/>
          <w:lang w:val="en-US"/>
        </w:rPr>
        <w:t>14 colors</w:t>
      </w:r>
      <w:r w:rsidR="004A684E" w:rsidRPr="0043694A">
        <w:rPr>
          <w:rFonts w:ascii="Roboto" w:hAnsi="Roboto" w:cs="Tahoma"/>
          <w:color w:val="1F3864" w:themeColor="accent1" w:themeShade="80"/>
          <w:sz w:val="22"/>
          <w:szCs w:val="22"/>
          <w:lang w:val="en-US"/>
        </w:rPr>
        <w:t>. The collection also features a</w:t>
      </w:r>
      <w:r w:rsidR="004A684E">
        <w:rPr>
          <w:rFonts w:ascii="Roboto" w:hAnsi="Roboto" w:cs="Tahoma"/>
          <w:color w:val="1F3864" w:themeColor="accent1" w:themeShade="80"/>
          <w:sz w:val="22"/>
          <w:szCs w:val="22"/>
          <w:lang w:val="en-US"/>
        </w:rPr>
        <w:t xml:space="preserve"> </w:t>
      </w:r>
      <w:r w:rsidR="004A684E" w:rsidRPr="0043694A">
        <w:rPr>
          <w:rFonts w:ascii="Roboto" w:hAnsi="Roboto" w:cs="Tahoma"/>
          <w:color w:val="1F3864" w:themeColor="accent1" w:themeShade="80"/>
          <w:sz w:val="22"/>
          <w:szCs w:val="22"/>
          <w:lang w:val="en-US"/>
        </w:rPr>
        <w:t>variety of constructions</w:t>
      </w:r>
      <w:r w:rsidR="006B641E">
        <w:rPr>
          <w:rFonts w:ascii="Roboto" w:hAnsi="Roboto" w:cs="Tahoma"/>
          <w:color w:val="1F3864" w:themeColor="accent1" w:themeShade="80"/>
          <w:sz w:val="22"/>
          <w:szCs w:val="22"/>
          <w:lang w:val="en-US"/>
        </w:rPr>
        <w:t xml:space="preserve"> </w:t>
      </w:r>
      <w:r w:rsidR="004A684E" w:rsidRPr="0043694A">
        <w:rPr>
          <w:rFonts w:ascii="Roboto" w:hAnsi="Roboto" w:cs="Tahoma"/>
          <w:color w:val="1F3864" w:themeColor="accent1" w:themeShade="80"/>
          <w:sz w:val="22"/>
          <w:szCs w:val="22"/>
          <w:lang w:val="en-US"/>
        </w:rPr>
        <w:t>to meet the needs of different</w:t>
      </w:r>
      <w:r w:rsidR="004A684E">
        <w:rPr>
          <w:rFonts w:ascii="Roboto" w:hAnsi="Roboto" w:cs="Tahoma"/>
          <w:color w:val="1F3864" w:themeColor="accent1" w:themeShade="80"/>
          <w:sz w:val="22"/>
          <w:szCs w:val="22"/>
          <w:lang w:val="en-US"/>
        </w:rPr>
        <w:t xml:space="preserve"> </w:t>
      </w:r>
      <w:r w:rsidR="004A684E" w:rsidRPr="0043694A">
        <w:rPr>
          <w:rFonts w:ascii="Roboto" w:hAnsi="Roboto" w:cs="Tahoma"/>
          <w:color w:val="1F3864" w:themeColor="accent1" w:themeShade="80"/>
          <w:sz w:val="22"/>
          <w:szCs w:val="22"/>
          <w:lang w:val="en-US"/>
        </w:rPr>
        <w:t xml:space="preserve">spaces within the hospitality environment. </w:t>
      </w:r>
      <w:r w:rsidR="00510642">
        <w:rPr>
          <w:rFonts w:ascii="Roboto" w:hAnsi="Roboto" w:cs="Tahoma"/>
          <w:color w:val="1F3864" w:themeColor="accent1" w:themeShade="80"/>
          <w:sz w:val="22"/>
          <w:szCs w:val="22"/>
          <w:lang w:val="en-US"/>
        </w:rPr>
        <w:t xml:space="preserve">Five of the collection’s 10 patterns are designed as </w:t>
      </w:r>
      <w:proofErr w:type="spellStart"/>
      <w:r w:rsidR="00510642">
        <w:rPr>
          <w:rFonts w:ascii="Roboto" w:hAnsi="Roboto" w:cs="Tahoma"/>
          <w:color w:val="1F3864" w:themeColor="accent1" w:themeShade="80"/>
          <w:sz w:val="22"/>
          <w:szCs w:val="22"/>
          <w:lang w:val="en-US"/>
        </w:rPr>
        <w:t>Axminster</w:t>
      </w:r>
      <w:proofErr w:type="spellEnd"/>
      <w:r w:rsidR="00510642">
        <w:rPr>
          <w:rFonts w:ascii="Roboto" w:hAnsi="Roboto" w:cs="Tahoma"/>
          <w:color w:val="1F3864" w:themeColor="accent1" w:themeShade="80"/>
          <w:sz w:val="22"/>
          <w:szCs w:val="22"/>
          <w:lang w:val="en-US"/>
        </w:rPr>
        <w:t xml:space="preserve">, while the others are machine-tufted to offer a variety of </w:t>
      </w:r>
      <w:r w:rsidR="00333F1B">
        <w:rPr>
          <w:rFonts w:ascii="Roboto" w:hAnsi="Roboto" w:cs="Tahoma"/>
          <w:color w:val="1F3864" w:themeColor="accent1" w:themeShade="80"/>
          <w:sz w:val="22"/>
          <w:szCs w:val="22"/>
          <w:lang w:val="en-US"/>
        </w:rPr>
        <w:t>construction options</w:t>
      </w:r>
      <w:r w:rsidR="00510642">
        <w:rPr>
          <w:rFonts w:ascii="Roboto" w:hAnsi="Roboto" w:cs="Tahoma"/>
          <w:color w:val="1F3864" w:themeColor="accent1" w:themeShade="80"/>
          <w:sz w:val="22"/>
          <w:szCs w:val="22"/>
          <w:lang w:val="en-US"/>
        </w:rPr>
        <w:t xml:space="preserve">. </w:t>
      </w:r>
      <w:r w:rsidR="004A684E" w:rsidRPr="0043694A">
        <w:rPr>
          <w:rFonts w:ascii="Roboto" w:hAnsi="Roboto" w:cs="Tahoma"/>
          <w:color w:val="1F3864" w:themeColor="accent1" w:themeShade="80"/>
          <w:sz w:val="22"/>
          <w:szCs w:val="22"/>
          <w:lang w:val="en-US"/>
        </w:rPr>
        <w:t>To further</w:t>
      </w:r>
      <w:r w:rsidR="004A684E">
        <w:rPr>
          <w:rFonts w:ascii="Roboto" w:hAnsi="Roboto" w:cs="Tahoma"/>
          <w:color w:val="1F3864" w:themeColor="accent1" w:themeShade="80"/>
          <w:sz w:val="22"/>
          <w:szCs w:val="22"/>
          <w:lang w:val="en-US"/>
        </w:rPr>
        <w:t xml:space="preserve"> </w:t>
      </w:r>
      <w:r w:rsidR="004A684E" w:rsidRPr="0043694A">
        <w:rPr>
          <w:rFonts w:ascii="Roboto" w:hAnsi="Roboto" w:cs="Tahoma"/>
          <w:color w:val="1F3864" w:themeColor="accent1" w:themeShade="80"/>
          <w:sz w:val="22"/>
          <w:szCs w:val="22"/>
          <w:lang w:val="en-US"/>
        </w:rPr>
        <w:t xml:space="preserve">ensure the right solution for </w:t>
      </w:r>
      <w:r w:rsidR="006B641E">
        <w:rPr>
          <w:rFonts w:ascii="Roboto" w:hAnsi="Roboto" w:cs="Tahoma"/>
          <w:color w:val="1F3864" w:themeColor="accent1" w:themeShade="80"/>
          <w:sz w:val="22"/>
          <w:szCs w:val="22"/>
          <w:lang w:val="en-US"/>
        </w:rPr>
        <w:t xml:space="preserve">any </w:t>
      </w:r>
      <w:r w:rsidR="004A684E" w:rsidRPr="0043694A">
        <w:rPr>
          <w:rFonts w:ascii="Roboto" w:hAnsi="Roboto" w:cs="Tahoma"/>
          <w:color w:val="1F3864" w:themeColor="accent1" w:themeShade="80"/>
          <w:sz w:val="22"/>
          <w:szCs w:val="22"/>
          <w:lang w:val="en-US"/>
        </w:rPr>
        <w:t xml:space="preserve">space, </w:t>
      </w:r>
      <w:r w:rsidR="004A684E">
        <w:rPr>
          <w:rFonts w:ascii="Roboto" w:hAnsi="Roboto" w:cs="Tahoma"/>
          <w:color w:val="1F3864" w:themeColor="accent1" w:themeShade="80"/>
          <w:sz w:val="22"/>
          <w:szCs w:val="22"/>
          <w:lang w:val="en-US"/>
        </w:rPr>
        <w:t>Tarkett</w:t>
      </w:r>
      <w:r w:rsidR="004A684E" w:rsidRPr="0043694A">
        <w:rPr>
          <w:rFonts w:ascii="Roboto" w:hAnsi="Roboto" w:cs="Tahoma"/>
          <w:color w:val="1F3864" w:themeColor="accent1" w:themeShade="80"/>
          <w:sz w:val="22"/>
          <w:szCs w:val="22"/>
          <w:lang w:val="en-US"/>
        </w:rPr>
        <w:t xml:space="preserve"> </w:t>
      </w:r>
      <w:r w:rsidR="004A684E">
        <w:rPr>
          <w:rFonts w:ascii="Roboto" w:hAnsi="Roboto" w:cs="Tahoma"/>
          <w:color w:val="1F3864" w:themeColor="accent1" w:themeShade="80"/>
          <w:sz w:val="22"/>
          <w:szCs w:val="22"/>
          <w:lang w:val="en-US"/>
        </w:rPr>
        <w:t>is</w:t>
      </w:r>
      <w:r w:rsidR="004A684E" w:rsidRPr="0043694A">
        <w:rPr>
          <w:rFonts w:ascii="Roboto" w:hAnsi="Roboto" w:cs="Tahoma"/>
          <w:color w:val="1F3864" w:themeColor="accent1" w:themeShade="80"/>
          <w:sz w:val="22"/>
          <w:szCs w:val="22"/>
          <w:lang w:val="en-US"/>
        </w:rPr>
        <w:t xml:space="preserve"> able</w:t>
      </w:r>
      <w:r w:rsidR="004A684E">
        <w:rPr>
          <w:rFonts w:ascii="Roboto" w:hAnsi="Roboto" w:cs="Tahoma"/>
          <w:color w:val="1F3864" w:themeColor="accent1" w:themeShade="80"/>
          <w:sz w:val="22"/>
          <w:szCs w:val="22"/>
          <w:lang w:val="en-US"/>
        </w:rPr>
        <w:t xml:space="preserve"> </w:t>
      </w:r>
      <w:r w:rsidR="004A684E" w:rsidRPr="0043694A">
        <w:rPr>
          <w:rFonts w:ascii="Roboto" w:hAnsi="Roboto" w:cs="Tahoma"/>
          <w:color w:val="1F3864" w:themeColor="accent1" w:themeShade="80"/>
          <w:sz w:val="22"/>
          <w:szCs w:val="22"/>
          <w:lang w:val="en-US"/>
        </w:rPr>
        <w:t xml:space="preserve">to engineer any of the styles to meet </w:t>
      </w:r>
      <w:r w:rsidR="004A684E">
        <w:rPr>
          <w:rFonts w:ascii="Roboto" w:hAnsi="Roboto" w:cs="Tahoma"/>
          <w:color w:val="1F3864" w:themeColor="accent1" w:themeShade="80"/>
          <w:sz w:val="22"/>
          <w:szCs w:val="22"/>
          <w:lang w:val="en-US"/>
        </w:rPr>
        <w:t>a given</w:t>
      </w:r>
      <w:r w:rsidR="004A684E" w:rsidRPr="0043694A">
        <w:rPr>
          <w:rFonts w:ascii="Roboto" w:hAnsi="Roboto" w:cs="Tahoma"/>
          <w:color w:val="1F3864" w:themeColor="accent1" w:themeShade="80"/>
          <w:sz w:val="22"/>
          <w:szCs w:val="22"/>
          <w:lang w:val="en-US"/>
        </w:rPr>
        <w:t xml:space="preserve"> budget and</w:t>
      </w:r>
      <w:r w:rsidR="004A684E">
        <w:rPr>
          <w:rFonts w:ascii="Roboto" w:hAnsi="Roboto" w:cs="Tahoma"/>
          <w:color w:val="1F3864" w:themeColor="accent1" w:themeShade="80"/>
          <w:sz w:val="22"/>
          <w:szCs w:val="22"/>
          <w:lang w:val="en-US"/>
        </w:rPr>
        <w:t xml:space="preserve"> </w:t>
      </w:r>
      <w:r w:rsidR="004A684E" w:rsidRPr="0043694A">
        <w:rPr>
          <w:rFonts w:ascii="Roboto" w:hAnsi="Roboto" w:cs="Tahoma"/>
          <w:color w:val="1F3864" w:themeColor="accent1" w:themeShade="80"/>
          <w:sz w:val="22"/>
          <w:szCs w:val="22"/>
          <w:lang w:val="en-US"/>
        </w:rPr>
        <w:t>project requirements.</w:t>
      </w:r>
      <w:r w:rsidR="004A684E">
        <w:rPr>
          <w:rFonts w:ascii="Roboto" w:hAnsi="Roboto" w:cs="Tahoma"/>
          <w:color w:val="1F3864" w:themeColor="accent1" w:themeShade="80"/>
          <w:sz w:val="22"/>
          <w:szCs w:val="22"/>
          <w:lang w:val="en-US"/>
        </w:rPr>
        <w:t xml:space="preserve"> </w:t>
      </w:r>
      <w:r w:rsidR="006B641E">
        <w:rPr>
          <w:rFonts w:ascii="Roboto" w:hAnsi="Roboto" w:cs="Tahoma"/>
          <w:color w:val="1F3864" w:themeColor="accent1" w:themeShade="80"/>
          <w:sz w:val="22"/>
          <w:szCs w:val="22"/>
          <w:lang w:val="en-US"/>
        </w:rPr>
        <w:t>And</w:t>
      </w:r>
      <w:r w:rsidR="004A684E">
        <w:rPr>
          <w:rFonts w:ascii="Roboto" w:hAnsi="Roboto" w:cs="Tahoma"/>
          <w:color w:val="1F3864" w:themeColor="accent1" w:themeShade="80"/>
          <w:sz w:val="22"/>
          <w:szCs w:val="22"/>
          <w:lang w:val="en-US"/>
        </w:rPr>
        <w:t xml:space="preserve"> the company’s global footprint makes it easy to carry a consistent brand vision throughout the world.</w:t>
      </w:r>
      <w:r w:rsidR="004A684E">
        <w:rPr>
          <w:rFonts w:ascii="Roboto" w:hAnsi="Roboto" w:cs="Tahoma"/>
          <w:color w:val="1F3864" w:themeColor="accent1" w:themeShade="80"/>
          <w:sz w:val="22"/>
          <w:szCs w:val="22"/>
          <w:lang w:val="en-US"/>
        </w:rPr>
        <w:br/>
      </w:r>
      <w:r w:rsidR="004A684E">
        <w:rPr>
          <w:rFonts w:ascii="Roboto" w:hAnsi="Roboto" w:cs="Tahoma"/>
          <w:color w:val="1F3864" w:themeColor="accent1" w:themeShade="80"/>
          <w:sz w:val="22"/>
          <w:szCs w:val="22"/>
          <w:lang w:val="en-US"/>
        </w:rPr>
        <w:br/>
      </w:r>
      <w:r w:rsidR="00BB66FD">
        <w:rPr>
          <w:rFonts w:ascii="Roboto" w:hAnsi="Roboto" w:cs="Tahoma"/>
          <w:color w:val="1F3864" w:themeColor="accent1" w:themeShade="80"/>
          <w:sz w:val="22"/>
          <w:szCs w:val="22"/>
          <w:lang w:val="en-US"/>
        </w:rPr>
        <w:t xml:space="preserve">Designs for the collection are made using the company’s 80% wool yarn, which has been third-party tested and proven to provide </w:t>
      </w:r>
      <w:r w:rsidR="00BB66FD" w:rsidRPr="007A6EC3">
        <w:rPr>
          <w:rFonts w:ascii="Roboto" w:hAnsi="Roboto" w:cs="Tahoma"/>
          <w:color w:val="1F3864" w:themeColor="accent1" w:themeShade="80"/>
          <w:sz w:val="22"/>
          <w:szCs w:val="22"/>
          <w:lang w:val="en-US"/>
        </w:rPr>
        <w:t>greater a</w:t>
      </w:r>
      <w:bookmarkStart w:id="0" w:name="_GoBack"/>
      <w:bookmarkEnd w:id="0"/>
      <w:r w:rsidR="00BB66FD" w:rsidRPr="007A6EC3">
        <w:rPr>
          <w:rFonts w:ascii="Roboto" w:hAnsi="Roboto" w:cs="Tahoma"/>
          <w:color w:val="1F3864" w:themeColor="accent1" w:themeShade="80"/>
          <w:sz w:val="22"/>
          <w:szCs w:val="22"/>
          <w:lang w:val="en-US"/>
        </w:rPr>
        <w:t>ppearance retention, stronger resilience to</w:t>
      </w:r>
    </w:p>
    <w:p w14:paraId="3C9D6FD6" w14:textId="6882BC37" w:rsidR="003008C4" w:rsidRPr="00E424FE" w:rsidRDefault="00BB66FD" w:rsidP="00BB66FD">
      <w:pPr>
        <w:ind w:right="-294"/>
        <w:rPr>
          <w:rFonts w:ascii="Roboto" w:hAnsi="Roboto" w:cs="Tahoma"/>
          <w:color w:val="1F3864" w:themeColor="accent1" w:themeShade="80"/>
          <w:sz w:val="22"/>
          <w:szCs w:val="22"/>
          <w:lang w:val="en-US"/>
        </w:rPr>
      </w:pPr>
      <w:r w:rsidRPr="007A6EC3">
        <w:rPr>
          <w:rFonts w:ascii="Roboto" w:hAnsi="Roboto" w:cs="Tahoma"/>
          <w:color w:val="1F3864" w:themeColor="accent1" w:themeShade="80"/>
          <w:sz w:val="22"/>
          <w:szCs w:val="22"/>
          <w:lang w:val="en-US"/>
        </w:rPr>
        <w:lastRenderedPageBreak/>
        <w:t>crushing and an overall reduction in life-cycle costs.</w:t>
      </w:r>
      <w:r>
        <w:rPr>
          <w:rFonts w:ascii="Roboto" w:hAnsi="Roboto" w:cs="Tahoma"/>
          <w:color w:val="1F3864" w:themeColor="accent1" w:themeShade="80"/>
          <w:sz w:val="22"/>
          <w:szCs w:val="22"/>
          <w:lang w:val="en-US"/>
        </w:rPr>
        <w:t xml:space="preserve"> In addition, wool fiber is naturally non-allergenic, flame-retardant and repellant of water and stains.</w:t>
      </w:r>
      <w:r w:rsidR="00636B4C">
        <w:rPr>
          <w:rFonts w:ascii="Roboto" w:hAnsi="Roboto" w:cs="Tahoma"/>
          <w:color w:val="1F3864" w:themeColor="accent1" w:themeShade="80"/>
          <w:sz w:val="22"/>
          <w:szCs w:val="22"/>
          <w:lang w:val="en-US"/>
        </w:rPr>
        <w:br/>
      </w:r>
      <w:r w:rsidR="00636B4C">
        <w:rPr>
          <w:rFonts w:ascii="Roboto" w:hAnsi="Roboto" w:cs="Tahoma"/>
          <w:color w:val="1F3864" w:themeColor="accent1" w:themeShade="80"/>
          <w:sz w:val="22"/>
          <w:szCs w:val="22"/>
          <w:lang w:val="en-US"/>
        </w:rPr>
        <w:br/>
      </w:r>
      <w:r w:rsidR="00636B4C" w:rsidRPr="00636B4C">
        <w:rPr>
          <w:rFonts w:ascii="Roboto" w:hAnsi="Roboto" w:cs="Tahoma"/>
          <w:color w:val="1F3864" w:themeColor="accent1" w:themeShade="80"/>
          <w:sz w:val="22"/>
          <w:szCs w:val="22"/>
          <w:lang w:val="en-US"/>
        </w:rPr>
        <w:t>Tarkett Hospitality’s portfolio of flooring</w:t>
      </w:r>
      <w:r w:rsidR="00636B4C">
        <w:rPr>
          <w:rFonts w:ascii="Roboto" w:hAnsi="Roboto" w:cs="Tahoma"/>
          <w:color w:val="1F3864" w:themeColor="accent1" w:themeShade="80"/>
          <w:sz w:val="22"/>
          <w:szCs w:val="22"/>
          <w:lang w:val="en-US"/>
        </w:rPr>
        <w:t xml:space="preserve"> </w:t>
      </w:r>
      <w:r w:rsidR="00636B4C" w:rsidRPr="00636B4C">
        <w:rPr>
          <w:rFonts w:ascii="Roboto" w:hAnsi="Roboto" w:cs="Tahoma"/>
          <w:color w:val="1F3864" w:themeColor="accent1" w:themeShade="80"/>
          <w:sz w:val="22"/>
          <w:szCs w:val="22"/>
          <w:lang w:val="en-US"/>
        </w:rPr>
        <w:t>solutions includes Axminster</w:t>
      </w:r>
      <w:r w:rsidR="00636B4C">
        <w:rPr>
          <w:rFonts w:ascii="Roboto" w:hAnsi="Roboto" w:cs="Tahoma"/>
          <w:color w:val="1F3864" w:themeColor="accent1" w:themeShade="80"/>
          <w:sz w:val="22"/>
          <w:szCs w:val="22"/>
          <w:lang w:val="en-US"/>
        </w:rPr>
        <w:t xml:space="preserve"> </w:t>
      </w:r>
      <w:r w:rsidR="00636B4C" w:rsidRPr="00636B4C">
        <w:rPr>
          <w:rFonts w:ascii="Roboto" w:hAnsi="Roboto" w:cs="Tahoma"/>
          <w:color w:val="1F3864" w:themeColor="accent1" w:themeShade="80"/>
          <w:sz w:val="22"/>
          <w:szCs w:val="22"/>
          <w:lang w:val="en-US"/>
        </w:rPr>
        <w:t>woven carpet, tufted broadloom carpet, LVT,</w:t>
      </w:r>
      <w:r w:rsidR="00636B4C">
        <w:rPr>
          <w:rFonts w:ascii="Roboto" w:hAnsi="Roboto" w:cs="Tahoma"/>
          <w:color w:val="1F3864" w:themeColor="accent1" w:themeShade="80"/>
          <w:sz w:val="22"/>
          <w:szCs w:val="22"/>
          <w:lang w:val="en-US"/>
        </w:rPr>
        <w:t xml:space="preserve"> </w:t>
      </w:r>
      <w:r w:rsidR="00636B4C" w:rsidRPr="00636B4C">
        <w:rPr>
          <w:rFonts w:ascii="Roboto" w:hAnsi="Roboto" w:cs="Tahoma"/>
          <w:color w:val="1F3864" w:themeColor="accent1" w:themeShade="80"/>
          <w:sz w:val="22"/>
          <w:szCs w:val="22"/>
          <w:lang w:val="en-US"/>
        </w:rPr>
        <w:t xml:space="preserve">rubber tile </w:t>
      </w:r>
      <w:r w:rsidR="004A684E">
        <w:rPr>
          <w:rFonts w:ascii="Roboto" w:hAnsi="Roboto" w:cs="Tahoma"/>
          <w:color w:val="1F3864" w:themeColor="accent1" w:themeShade="80"/>
          <w:sz w:val="22"/>
          <w:szCs w:val="22"/>
          <w:lang w:val="en-US"/>
        </w:rPr>
        <w:t xml:space="preserve">and </w:t>
      </w:r>
      <w:r w:rsidR="00636B4C" w:rsidRPr="00636B4C">
        <w:rPr>
          <w:rFonts w:ascii="Roboto" w:hAnsi="Roboto" w:cs="Tahoma"/>
          <w:color w:val="1F3864" w:themeColor="accent1" w:themeShade="80"/>
          <w:sz w:val="22"/>
          <w:szCs w:val="22"/>
          <w:lang w:val="en-US"/>
        </w:rPr>
        <w:t>wall base, to name a few.</w:t>
      </w:r>
      <w:r w:rsidR="00636B4C">
        <w:rPr>
          <w:rFonts w:ascii="Roboto" w:hAnsi="Roboto" w:cs="Tahoma"/>
          <w:color w:val="1F3864" w:themeColor="accent1" w:themeShade="80"/>
          <w:sz w:val="22"/>
          <w:szCs w:val="22"/>
          <w:lang w:val="en-US"/>
        </w:rPr>
        <w:t xml:space="preserve"> </w:t>
      </w:r>
      <w:r w:rsidR="00084E87">
        <w:rPr>
          <w:rFonts w:ascii="Roboto" w:hAnsi="Roboto" w:cs="Tahoma"/>
          <w:color w:val="1F3864" w:themeColor="accent1" w:themeShade="80"/>
          <w:sz w:val="22"/>
          <w:szCs w:val="22"/>
          <w:lang w:val="en-US"/>
        </w:rPr>
        <w:t xml:space="preserve">Whether by </w:t>
      </w:r>
      <w:r w:rsidR="00636B4C" w:rsidRPr="00636B4C">
        <w:rPr>
          <w:rFonts w:ascii="Roboto" w:hAnsi="Roboto" w:cs="Tahoma"/>
          <w:color w:val="1F3864" w:themeColor="accent1" w:themeShade="80"/>
          <w:sz w:val="22"/>
          <w:szCs w:val="22"/>
          <w:lang w:val="en-US"/>
        </w:rPr>
        <w:t>combin</w:t>
      </w:r>
      <w:r w:rsidR="00084E87">
        <w:rPr>
          <w:rFonts w:ascii="Roboto" w:hAnsi="Roboto" w:cs="Tahoma"/>
          <w:color w:val="1F3864" w:themeColor="accent1" w:themeShade="80"/>
          <w:sz w:val="22"/>
          <w:szCs w:val="22"/>
          <w:lang w:val="en-US"/>
        </w:rPr>
        <w:t>ing one of the company’s</w:t>
      </w:r>
      <w:r w:rsidR="00636B4C" w:rsidRPr="00636B4C">
        <w:rPr>
          <w:rFonts w:ascii="Roboto" w:hAnsi="Roboto" w:cs="Tahoma"/>
          <w:color w:val="1F3864" w:themeColor="accent1" w:themeShade="80"/>
          <w:sz w:val="22"/>
          <w:szCs w:val="22"/>
          <w:lang w:val="en-US"/>
        </w:rPr>
        <w:t xml:space="preserve"> running-line products</w:t>
      </w:r>
      <w:r w:rsidR="00636B4C">
        <w:rPr>
          <w:rFonts w:ascii="Roboto" w:hAnsi="Roboto" w:cs="Tahoma"/>
          <w:color w:val="1F3864" w:themeColor="accent1" w:themeShade="80"/>
          <w:sz w:val="22"/>
          <w:szCs w:val="22"/>
          <w:lang w:val="en-US"/>
        </w:rPr>
        <w:t xml:space="preserve"> </w:t>
      </w:r>
      <w:r w:rsidR="00636B4C" w:rsidRPr="00636B4C">
        <w:rPr>
          <w:rFonts w:ascii="Roboto" w:hAnsi="Roboto" w:cs="Tahoma"/>
          <w:color w:val="1F3864" w:themeColor="accent1" w:themeShade="80"/>
          <w:sz w:val="22"/>
          <w:szCs w:val="22"/>
          <w:lang w:val="en-US"/>
        </w:rPr>
        <w:t>and accessories in new and unexpected ways,</w:t>
      </w:r>
      <w:r w:rsidR="00636B4C">
        <w:rPr>
          <w:rFonts w:ascii="Roboto" w:hAnsi="Roboto" w:cs="Tahoma"/>
          <w:color w:val="1F3864" w:themeColor="accent1" w:themeShade="80"/>
          <w:sz w:val="22"/>
          <w:szCs w:val="22"/>
          <w:lang w:val="en-US"/>
        </w:rPr>
        <w:t xml:space="preserve"> </w:t>
      </w:r>
      <w:r w:rsidR="00636B4C" w:rsidRPr="00636B4C">
        <w:rPr>
          <w:rFonts w:ascii="Roboto" w:hAnsi="Roboto" w:cs="Tahoma"/>
          <w:color w:val="1F3864" w:themeColor="accent1" w:themeShade="80"/>
          <w:sz w:val="22"/>
          <w:szCs w:val="22"/>
          <w:lang w:val="en-US"/>
        </w:rPr>
        <w:t>or customiz</w:t>
      </w:r>
      <w:r w:rsidR="00084E87">
        <w:rPr>
          <w:rFonts w:ascii="Roboto" w:hAnsi="Roboto" w:cs="Tahoma"/>
          <w:color w:val="1F3864" w:themeColor="accent1" w:themeShade="80"/>
          <w:sz w:val="22"/>
          <w:szCs w:val="22"/>
          <w:lang w:val="en-US"/>
        </w:rPr>
        <w:t>ing</w:t>
      </w:r>
      <w:r w:rsidR="00636B4C" w:rsidRPr="00636B4C">
        <w:rPr>
          <w:rFonts w:ascii="Roboto" w:hAnsi="Roboto" w:cs="Tahoma"/>
          <w:color w:val="1F3864" w:themeColor="accent1" w:themeShade="80"/>
          <w:sz w:val="22"/>
          <w:szCs w:val="22"/>
          <w:lang w:val="en-US"/>
        </w:rPr>
        <w:t xml:space="preserve"> one of </w:t>
      </w:r>
      <w:r w:rsidR="00084E87">
        <w:rPr>
          <w:rFonts w:ascii="Roboto" w:hAnsi="Roboto" w:cs="Tahoma"/>
          <w:color w:val="1F3864" w:themeColor="accent1" w:themeShade="80"/>
          <w:sz w:val="22"/>
          <w:szCs w:val="22"/>
          <w:lang w:val="en-US"/>
        </w:rPr>
        <w:t>its</w:t>
      </w:r>
      <w:r w:rsidR="00636B4C" w:rsidRPr="00636B4C">
        <w:rPr>
          <w:rFonts w:ascii="Roboto" w:hAnsi="Roboto" w:cs="Tahoma"/>
          <w:color w:val="1F3864" w:themeColor="accent1" w:themeShade="80"/>
          <w:sz w:val="22"/>
          <w:szCs w:val="22"/>
          <w:lang w:val="en-US"/>
        </w:rPr>
        <w:t xml:space="preserve"> patterns, </w:t>
      </w:r>
      <w:r w:rsidR="00084E87">
        <w:rPr>
          <w:rFonts w:ascii="Roboto" w:hAnsi="Roboto" w:cs="Tahoma"/>
          <w:color w:val="1F3864" w:themeColor="accent1" w:themeShade="80"/>
          <w:sz w:val="22"/>
          <w:szCs w:val="22"/>
          <w:lang w:val="en-US"/>
        </w:rPr>
        <w:t>Tarkett’s portfolio of hospitality products offers a blend of</w:t>
      </w:r>
      <w:r w:rsidR="00636B4C" w:rsidRPr="00636B4C">
        <w:rPr>
          <w:rFonts w:ascii="Roboto" w:hAnsi="Roboto" w:cs="Tahoma"/>
          <w:color w:val="1F3864" w:themeColor="accent1" w:themeShade="80"/>
          <w:sz w:val="22"/>
          <w:szCs w:val="22"/>
          <w:lang w:val="en-US"/>
        </w:rPr>
        <w:t xml:space="preserve"> industrial innovation and</w:t>
      </w:r>
      <w:r w:rsidR="00636B4C">
        <w:rPr>
          <w:rFonts w:ascii="Roboto" w:hAnsi="Roboto" w:cs="Tahoma"/>
          <w:color w:val="1F3864" w:themeColor="accent1" w:themeShade="80"/>
          <w:sz w:val="22"/>
          <w:szCs w:val="22"/>
          <w:lang w:val="en-US"/>
        </w:rPr>
        <w:t xml:space="preserve"> </w:t>
      </w:r>
      <w:r w:rsidR="00636B4C" w:rsidRPr="00636B4C">
        <w:rPr>
          <w:rFonts w:ascii="Roboto" w:hAnsi="Roboto" w:cs="Tahoma"/>
          <w:color w:val="1F3864" w:themeColor="accent1" w:themeShade="80"/>
          <w:sz w:val="22"/>
          <w:szCs w:val="22"/>
          <w:lang w:val="en-US"/>
        </w:rPr>
        <w:t>artful craftsmanship, lasting performance and</w:t>
      </w:r>
      <w:r w:rsidR="00636B4C">
        <w:rPr>
          <w:rFonts w:ascii="Roboto" w:hAnsi="Roboto" w:cs="Tahoma"/>
          <w:color w:val="1F3864" w:themeColor="accent1" w:themeShade="80"/>
          <w:sz w:val="22"/>
          <w:szCs w:val="22"/>
          <w:lang w:val="en-US"/>
        </w:rPr>
        <w:t xml:space="preserve"> </w:t>
      </w:r>
      <w:r w:rsidR="00636B4C" w:rsidRPr="00636B4C">
        <w:rPr>
          <w:rFonts w:ascii="Roboto" w:hAnsi="Roboto" w:cs="Tahoma"/>
          <w:color w:val="1F3864" w:themeColor="accent1" w:themeShade="80"/>
          <w:sz w:val="22"/>
          <w:szCs w:val="22"/>
          <w:lang w:val="en-US"/>
        </w:rPr>
        <w:t>beautiful aesthetic</w:t>
      </w:r>
      <w:r w:rsidR="006B641E">
        <w:rPr>
          <w:rFonts w:ascii="Roboto" w:hAnsi="Roboto" w:cs="Tahoma"/>
          <w:color w:val="1F3864" w:themeColor="accent1" w:themeShade="80"/>
          <w:sz w:val="22"/>
          <w:szCs w:val="22"/>
          <w:lang w:val="en-US"/>
        </w:rPr>
        <w:t xml:space="preserve">. </w:t>
      </w:r>
      <w:r w:rsidR="00E158D5" w:rsidRPr="00E424FE">
        <w:rPr>
          <w:rFonts w:ascii="Roboto" w:hAnsi="Roboto" w:cs="Tahoma"/>
          <w:color w:val="1F3864" w:themeColor="accent1" w:themeShade="80"/>
          <w:sz w:val="22"/>
          <w:szCs w:val="22"/>
          <w:lang w:val="en-US"/>
        </w:rPr>
        <w:t xml:space="preserve">For more information about Tarkett and </w:t>
      </w:r>
      <w:r w:rsidR="000C7C11">
        <w:rPr>
          <w:rFonts w:ascii="Roboto" w:hAnsi="Roboto" w:cs="Tahoma"/>
          <w:color w:val="1F3864" w:themeColor="accent1" w:themeShade="80"/>
          <w:sz w:val="22"/>
          <w:szCs w:val="22"/>
          <w:lang w:val="en-US"/>
        </w:rPr>
        <w:t>the company’s</w:t>
      </w:r>
      <w:r w:rsidR="00E158D5" w:rsidRPr="00E424FE">
        <w:rPr>
          <w:rFonts w:ascii="Roboto" w:hAnsi="Roboto" w:cs="Tahoma"/>
          <w:color w:val="1F3864" w:themeColor="accent1" w:themeShade="80"/>
          <w:sz w:val="22"/>
          <w:szCs w:val="22"/>
          <w:lang w:val="en-US"/>
        </w:rPr>
        <w:t xml:space="preserve"> comprehensive range of </w:t>
      </w:r>
      <w:r w:rsidR="00F04FE5">
        <w:rPr>
          <w:rFonts w:ascii="Roboto" w:hAnsi="Roboto" w:cs="Tahoma"/>
          <w:color w:val="1F3864" w:themeColor="accent1" w:themeShade="80"/>
          <w:sz w:val="22"/>
          <w:szCs w:val="22"/>
          <w:lang w:val="en-US"/>
        </w:rPr>
        <w:t xml:space="preserve">hospitality </w:t>
      </w:r>
      <w:r w:rsidR="00E158D5" w:rsidRPr="00E424FE">
        <w:rPr>
          <w:rFonts w:ascii="Roboto" w:hAnsi="Roboto" w:cs="Tahoma"/>
          <w:color w:val="1F3864" w:themeColor="accent1" w:themeShade="80"/>
          <w:sz w:val="22"/>
          <w:szCs w:val="22"/>
          <w:lang w:val="en-US"/>
        </w:rPr>
        <w:t>flooring solutions and accessories, visit</w:t>
      </w:r>
      <w:r w:rsidR="00F04FE5">
        <w:rPr>
          <w:rFonts w:ascii="Roboto" w:hAnsi="Roboto" w:cs="Tahoma"/>
          <w:color w:val="1F3864" w:themeColor="accent1" w:themeShade="80"/>
          <w:sz w:val="22"/>
          <w:szCs w:val="22"/>
          <w:lang w:val="en-US"/>
        </w:rPr>
        <w:t xml:space="preserve"> </w:t>
      </w:r>
      <w:hyperlink r:id="rId9" w:history="1">
        <w:r w:rsidR="00F04FE5" w:rsidRPr="00F04FE5">
          <w:rPr>
            <w:rStyle w:val="Hyperlink"/>
            <w:rFonts w:ascii="Roboto" w:hAnsi="Roboto" w:cs="Tahoma"/>
            <w:sz w:val="22"/>
            <w:szCs w:val="22"/>
            <w:lang w:val="en-US"/>
          </w:rPr>
          <w:t>www.tarketthospitality.com</w:t>
        </w:r>
      </w:hyperlink>
      <w:r w:rsidR="00F04FE5">
        <w:rPr>
          <w:rFonts w:ascii="Roboto" w:hAnsi="Roboto" w:cs="Tahoma"/>
          <w:color w:val="1F3864" w:themeColor="accent1" w:themeShade="80"/>
          <w:sz w:val="22"/>
          <w:szCs w:val="22"/>
          <w:lang w:val="en-US"/>
        </w:rPr>
        <w:t>.</w:t>
      </w:r>
    </w:p>
    <w:p w14:paraId="7ED849F8" w14:textId="77777777" w:rsidR="00E158D5" w:rsidRPr="00E424FE" w:rsidRDefault="00C555B9" w:rsidP="00E158D5">
      <w:pPr>
        <w:autoSpaceDE w:val="0"/>
        <w:autoSpaceDN w:val="0"/>
        <w:adjustRightInd w:val="0"/>
        <w:spacing w:after="240" w:line="280" w:lineRule="atLeast"/>
        <w:jc w:val="center"/>
        <w:rPr>
          <w:rFonts w:ascii="Roboto" w:hAnsi="Roboto" w:cs="Arial"/>
          <w:b/>
          <w:bCs/>
          <w:color w:val="1F3864" w:themeColor="accent1" w:themeShade="80"/>
          <w:sz w:val="18"/>
          <w:szCs w:val="18"/>
          <w:lang w:val="en-US" w:eastAsia="fr-FR"/>
        </w:rPr>
      </w:pPr>
      <w:r w:rsidRPr="00E424FE">
        <w:rPr>
          <w:rFonts w:ascii="Roboto" w:hAnsi="Roboto" w:cs="Arial"/>
          <w:b/>
          <w:bCs/>
          <w:color w:val="1F3864" w:themeColor="accent1" w:themeShade="80"/>
          <w:sz w:val="18"/>
          <w:szCs w:val="18"/>
          <w:lang w:val="en-US" w:eastAsia="fr-FR"/>
        </w:rPr>
        <w:br/>
      </w:r>
      <w:r w:rsidR="00CF2E79" w:rsidRPr="00E424FE">
        <w:rPr>
          <w:rFonts w:ascii="Roboto" w:hAnsi="Roboto" w:cs="Arial"/>
          <w:color w:val="1F3864" w:themeColor="accent1" w:themeShade="80"/>
          <w:sz w:val="22"/>
          <w:szCs w:val="22"/>
          <w:lang w:val="en-US" w:eastAsia="fr-FR"/>
        </w:rPr>
        <w:t>###</w:t>
      </w:r>
    </w:p>
    <w:p w14:paraId="4A9A9825" w14:textId="39F8F81F" w:rsidR="00E424FE" w:rsidRPr="00E424FE" w:rsidRDefault="00CF2E79" w:rsidP="00E424FE">
      <w:pPr>
        <w:autoSpaceDE w:val="0"/>
        <w:autoSpaceDN w:val="0"/>
        <w:adjustRightInd w:val="0"/>
        <w:rPr>
          <w:rFonts w:ascii="Roboto" w:hAnsi="Roboto" w:cs="Arial"/>
          <w:color w:val="1F3864" w:themeColor="accent1" w:themeShade="80"/>
          <w:sz w:val="18"/>
          <w:szCs w:val="18"/>
          <w:lang w:val="en-US" w:eastAsia="fr-FR"/>
        </w:rPr>
      </w:pPr>
      <w:r w:rsidRPr="00E424FE">
        <w:rPr>
          <w:rFonts w:ascii="Roboto" w:hAnsi="Roboto" w:cs="Arial"/>
          <w:b/>
          <w:bCs/>
          <w:color w:val="1F3864" w:themeColor="accent1" w:themeShade="80"/>
          <w:sz w:val="18"/>
          <w:szCs w:val="18"/>
          <w:lang w:val="en-US" w:eastAsia="fr-FR"/>
        </w:rPr>
        <w:t>About Tarkett</w:t>
      </w:r>
      <w:r w:rsidR="00AE3D89" w:rsidRPr="00E424FE">
        <w:rPr>
          <w:rFonts w:ascii="Roboto" w:hAnsi="Roboto" w:cs="Arial"/>
          <w:color w:val="1F3864" w:themeColor="accent1" w:themeShade="80"/>
          <w:sz w:val="22"/>
          <w:szCs w:val="22"/>
          <w:lang w:val="en-US" w:eastAsia="fr-FR"/>
        </w:rPr>
        <w:br/>
      </w:r>
      <w:r w:rsidR="002C2632" w:rsidRPr="002D3544">
        <w:rPr>
          <w:rFonts w:ascii="Roboto" w:hAnsi="Roboto" w:cs="Arial"/>
          <w:color w:val="1F3864" w:themeColor="accent1" w:themeShade="80"/>
          <w:sz w:val="18"/>
          <w:szCs w:val="18"/>
          <w:lang w:val="en-US" w:eastAsia="fr-FR"/>
        </w:rPr>
        <w:t>With a history of 140 years, Tarkett is a worldwide leader in innovative flooring and sports surface solutions, with net sales of €3 billion in 2019. Offering a wide range of products including vinyl, linoleum, rubber, carpet, wood, laminate, artificial turf and athletics tracks, the Group serves customers in over 100 countries across the globe. Tarkett has 12,500 employees and 33 industrial sites, and sells 1.3 million square meters of flooring every day, for hospitals, schools, housing, hotels, offices, stores and sports fields. Committed to change the game with circular economy, the Group has implemented an eco-innovation strategy based on Cradle to Cradle</w:t>
      </w:r>
      <w:r w:rsidR="002C2632" w:rsidRPr="002D3544">
        <w:rPr>
          <w:rFonts w:ascii="Roboto" w:hAnsi="Roboto" w:cs="Arial"/>
          <w:color w:val="1F3864" w:themeColor="accent1" w:themeShade="80"/>
          <w:sz w:val="18"/>
          <w:szCs w:val="18"/>
          <w:vertAlign w:val="superscript"/>
          <w:lang w:val="en-US" w:eastAsia="fr-FR"/>
        </w:rPr>
        <w:t>®</w:t>
      </w:r>
      <w:r w:rsidR="002C2632" w:rsidRPr="002D3544">
        <w:rPr>
          <w:rFonts w:ascii="Roboto" w:hAnsi="Roboto" w:cs="Arial"/>
          <w:color w:val="1F3864" w:themeColor="accent1" w:themeShade="80"/>
          <w:sz w:val="18"/>
          <w:szCs w:val="18"/>
          <w:lang w:val="en-US" w:eastAsia="fr-FR"/>
        </w:rPr>
        <w:t xml:space="preserve"> principles, with the ultimate goal of contributing to people’s health and wellbeing, and preserving natural capital. Tarkett is listed on Euronext Paris (compartment B, ISIN: FR0004188670, ticker: TKTT) and is included in the following indices: SBF 120 and CAC Mid 60. </w:t>
      </w:r>
      <w:hyperlink r:id="rId10" w:history="1">
        <w:r w:rsidR="002C2632" w:rsidRPr="001C70B9">
          <w:rPr>
            <w:rStyle w:val="Hyperlink"/>
            <w:rFonts w:ascii="Roboto" w:hAnsi="Roboto" w:cs="Arial"/>
            <w:sz w:val="18"/>
            <w:szCs w:val="18"/>
            <w:lang w:val="en-US" w:eastAsia="fr-FR"/>
          </w:rPr>
          <w:t>www.tarkett.com</w:t>
        </w:r>
      </w:hyperlink>
    </w:p>
    <w:p w14:paraId="27CB9065" w14:textId="77777777" w:rsidR="00CF2E79" w:rsidRPr="00E424FE" w:rsidRDefault="00CF2E79" w:rsidP="00E424FE">
      <w:pPr>
        <w:autoSpaceDE w:val="0"/>
        <w:autoSpaceDN w:val="0"/>
        <w:adjustRightInd w:val="0"/>
        <w:rPr>
          <w:rFonts w:ascii="Roboto Condensed" w:hAnsi="Roboto Condensed" w:cs="Arial"/>
          <w:color w:val="1F3864" w:themeColor="accent1" w:themeShade="80"/>
          <w:sz w:val="18"/>
          <w:szCs w:val="18"/>
          <w:u w:val="single"/>
          <w:lang w:val="en-US" w:eastAsia="fr-FR"/>
        </w:rPr>
      </w:pPr>
    </w:p>
    <w:p w14:paraId="476F3B12" w14:textId="77777777" w:rsidR="00642A11" w:rsidRPr="00E424FE" w:rsidRDefault="00642A11" w:rsidP="00E73721">
      <w:pPr>
        <w:ind w:right="-288"/>
        <w:jc w:val="both"/>
        <w:outlineLvl w:val="0"/>
        <w:rPr>
          <w:rFonts w:ascii="Roboto" w:hAnsi="Roboto" w:cs="Tahoma"/>
          <w:b/>
          <w:bCs/>
          <w:color w:val="1F3864" w:themeColor="accent1" w:themeShade="80"/>
          <w:sz w:val="18"/>
          <w:szCs w:val="18"/>
          <w:lang w:val="en-US" w:eastAsia="fr-FR"/>
        </w:rPr>
      </w:pPr>
      <w:r w:rsidRPr="00E424FE">
        <w:rPr>
          <w:rFonts w:ascii="Roboto" w:hAnsi="Roboto" w:cs="Tahoma"/>
          <w:b/>
          <w:bCs/>
          <w:color w:val="1F3864" w:themeColor="accent1" w:themeShade="80"/>
          <w:sz w:val="18"/>
          <w:szCs w:val="18"/>
          <w:lang w:val="en-US" w:eastAsia="fr-FR"/>
        </w:rPr>
        <w:t>Tarkett North America Media Contact</w:t>
      </w:r>
    </w:p>
    <w:p w14:paraId="113A0D37" w14:textId="77777777" w:rsidR="00E73721" w:rsidRPr="00E424FE" w:rsidRDefault="004625F9" w:rsidP="00AE3D89">
      <w:pPr>
        <w:outlineLvl w:val="0"/>
        <w:rPr>
          <w:rFonts w:ascii="Roboto" w:hAnsi="Roboto" w:cs="Tahoma"/>
          <w:color w:val="1F3864" w:themeColor="accent1" w:themeShade="80"/>
          <w:sz w:val="18"/>
          <w:szCs w:val="18"/>
          <w:lang w:val="en-US" w:eastAsia="fr-FR"/>
        </w:rPr>
      </w:pPr>
      <w:r>
        <w:rPr>
          <w:rFonts w:ascii="Roboto" w:hAnsi="Roboto" w:cs="Tahoma"/>
          <w:color w:val="1F3864" w:themeColor="accent1" w:themeShade="80"/>
          <w:sz w:val="18"/>
          <w:szCs w:val="18"/>
          <w:lang w:val="en-US" w:eastAsia="fr-FR"/>
        </w:rPr>
        <w:t>Ryan Heath</w:t>
      </w:r>
      <w:r w:rsidR="00642A11" w:rsidRPr="00E424FE">
        <w:rPr>
          <w:rFonts w:ascii="Roboto" w:hAnsi="Roboto" w:cs="Tahoma"/>
          <w:color w:val="1F3864" w:themeColor="accent1" w:themeShade="80"/>
          <w:sz w:val="18"/>
          <w:szCs w:val="18"/>
          <w:lang w:val="en-US" w:eastAsia="fr-FR"/>
        </w:rPr>
        <w:br/>
      </w:r>
      <w:r>
        <w:rPr>
          <w:rFonts w:ascii="Roboto" w:hAnsi="Roboto" w:cs="Tahoma"/>
          <w:color w:val="1F3864" w:themeColor="accent1" w:themeShade="80"/>
          <w:sz w:val="18"/>
          <w:szCs w:val="18"/>
          <w:lang w:val="en-US" w:eastAsia="fr-FR"/>
        </w:rPr>
        <w:t>Miller Brooks</w:t>
      </w:r>
    </w:p>
    <w:p w14:paraId="7B19AB21" w14:textId="77777777" w:rsidR="00642A11" w:rsidRPr="00E424FE" w:rsidRDefault="004625F9" w:rsidP="00AE3D89">
      <w:pPr>
        <w:outlineLvl w:val="0"/>
        <w:rPr>
          <w:rFonts w:ascii="Roboto" w:hAnsi="Roboto" w:cs="Tahoma"/>
          <w:color w:val="1F3864" w:themeColor="accent1" w:themeShade="80"/>
          <w:sz w:val="18"/>
          <w:szCs w:val="18"/>
          <w:lang w:val="en-US" w:eastAsia="fr-FR"/>
        </w:rPr>
      </w:pPr>
      <w:r>
        <w:rPr>
          <w:rFonts w:ascii="Roboto" w:hAnsi="Roboto" w:cs="Tahoma"/>
          <w:color w:val="1F3864" w:themeColor="accent1" w:themeShade="80"/>
          <w:sz w:val="18"/>
          <w:szCs w:val="18"/>
          <w:lang w:val="en-US" w:eastAsia="fr-FR"/>
        </w:rPr>
        <w:t>(317) 873-8100</w:t>
      </w:r>
      <w:r w:rsidR="00642A11" w:rsidRPr="00E424FE">
        <w:rPr>
          <w:rFonts w:ascii="Roboto" w:hAnsi="Roboto" w:cs="Tahoma"/>
          <w:color w:val="1F3864" w:themeColor="accent1" w:themeShade="80"/>
          <w:sz w:val="18"/>
          <w:szCs w:val="18"/>
          <w:lang w:val="en-US" w:eastAsia="fr-FR"/>
        </w:rPr>
        <w:br/>
      </w:r>
      <w:r>
        <w:rPr>
          <w:rFonts w:ascii="Roboto" w:hAnsi="Roboto" w:cs="Tahoma"/>
          <w:color w:val="1F3864" w:themeColor="accent1" w:themeShade="80"/>
          <w:sz w:val="18"/>
          <w:szCs w:val="18"/>
          <w:lang w:val="en-US" w:eastAsia="fr-FR"/>
        </w:rPr>
        <w:t>ryan@millerbrooks.com</w:t>
      </w:r>
    </w:p>
    <w:p w14:paraId="22C6FB04" w14:textId="77777777" w:rsidR="007A6D1E" w:rsidRPr="00E424FE" w:rsidRDefault="007A6D1E" w:rsidP="00CF2E79">
      <w:pPr>
        <w:spacing w:line="276" w:lineRule="auto"/>
        <w:ind w:right="-290"/>
        <w:jc w:val="both"/>
        <w:rPr>
          <w:rFonts w:ascii="Roboto Condensed" w:hAnsi="Roboto Condensed" w:cs="Arial"/>
          <w:color w:val="1F3864" w:themeColor="accent1" w:themeShade="80"/>
          <w:sz w:val="18"/>
          <w:szCs w:val="18"/>
          <w:lang w:val="en-US" w:eastAsia="fr-FR"/>
        </w:rPr>
      </w:pPr>
    </w:p>
    <w:sectPr w:rsidR="007A6D1E" w:rsidRPr="00E424FE" w:rsidSect="00E158D5">
      <w:footerReference w:type="even" r:id="rId11"/>
      <w:footerReference w:type="default" r:id="rId12"/>
      <w:headerReference w:type="first" r:id="rId13"/>
      <w:pgSz w:w="11900" w:h="16840"/>
      <w:pgMar w:top="1305" w:right="1303" w:bottom="1084"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040AA1A" w14:textId="77777777" w:rsidR="00B200C7" w:rsidRDefault="00B200C7" w:rsidP="00FF04A4">
      <w:r>
        <w:separator/>
      </w:r>
    </w:p>
  </w:endnote>
  <w:endnote w:type="continuationSeparator" w:id="0">
    <w:p w14:paraId="3DB879C7" w14:textId="77777777" w:rsidR="00B200C7" w:rsidRDefault="00B200C7" w:rsidP="00FF04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Roboto">
    <w:altName w:val="Roboto"/>
    <w:panose1 w:val="02000000000000000000"/>
    <w:charset w:val="00"/>
    <w:family w:val="auto"/>
    <w:pitch w:val="variable"/>
    <w:sig w:usb0="E00002FF" w:usb1="5000205B" w:usb2="00000020" w:usb3="00000000" w:csb0="0000019F" w:csb1="00000000"/>
  </w:font>
  <w:font w:name="Arial">
    <w:panose1 w:val="020B0604020202020204"/>
    <w:charset w:val="00"/>
    <w:family w:val="swiss"/>
    <w:pitch w:val="variable"/>
    <w:sig w:usb0="E0002AFF" w:usb1="C0007843" w:usb2="00000009" w:usb3="00000000" w:csb0="000001FF" w:csb1="00000000"/>
  </w:font>
  <w:font w:name="Times">
    <w:altName w:val="Times"/>
    <w:panose1 w:val="02020603050405020304"/>
    <w:charset w:val="00"/>
    <w:family w:val="auto"/>
    <w:notTrueType/>
    <w:pitch w:val="variable"/>
    <w:sig w:usb0="E00002FF" w:usb1="5000205A" w:usb2="00000000" w:usb3="00000000" w:csb0="0000019F" w:csb1="00000000"/>
  </w:font>
  <w:font w:name="Georgia">
    <w:panose1 w:val="02040502050405020303"/>
    <w:charset w:val="00"/>
    <w:family w:val="roman"/>
    <w:pitch w:val="variable"/>
    <w:sig w:usb0="00000287" w:usb1="00000000" w:usb2="00000000" w:usb3="00000000" w:csb0="0000009F" w:csb1="00000000"/>
  </w:font>
  <w:font w:name="Roboto Medium">
    <w:panose1 w:val="02000000000000000000"/>
    <w:charset w:val="00"/>
    <w:family w:val="auto"/>
    <w:pitch w:val="variable"/>
    <w:sig w:usb0="E00002FF" w:usb1="5000205B" w:usb2="00000020" w:usb3="00000000" w:csb0="0000019F" w:csb1="00000000"/>
  </w:font>
  <w:font w:name="Tahoma">
    <w:panose1 w:val="020B0604030504040204"/>
    <w:charset w:val="00"/>
    <w:family w:val="swiss"/>
    <w:pitch w:val="variable"/>
    <w:sig w:usb0="E1002EFF" w:usb1="C000605B" w:usb2="00000029" w:usb3="00000000" w:csb0="000101FF" w:csb1="00000000"/>
  </w:font>
  <w:font w:name="Roboto Condensed">
    <w:altName w:val="Times New Roman"/>
    <w:charset w:val="00"/>
    <w:family w:val="auto"/>
    <w:pitch w:val="variable"/>
    <w:sig w:usb0="E00002FF" w:usb1="5000205B" w:usb2="0000002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CB7B60" w14:textId="77777777" w:rsidR="00AD0000" w:rsidRDefault="00B37E2D" w:rsidP="003A0373">
    <w:pPr>
      <w:pStyle w:val="Footer"/>
      <w:framePr w:wrap="none" w:vAnchor="text" w:hAnchor="margin" w:y="1"/>
      <w:rPr>
        <w:rStyle w:val="PageNumber"/>
      </w:rPr>
    </w:pPr>
    <w:r>
      <w:rPr>
        <w:rStyle w:val="PageNumber"/>
      </w:rPr>
      <w:fldChar w:fldCharType="begin"/>
    </w:r>
    <w:r w:rsidR="00AD0000">
      <w:rPr>
        <w:rStyle w:val="PageNumber"/>
      </w:rPr>
      <w:instrText xml:space="preserve">PAGE  </w:instrText>
    </w:r>
    <w:r>
      <w:rPr>
        <w:rStyle w:val="PageNumber"/>
      </w:rPr>
      <w:fldChar w:fldCharType="end"/>
    </w:r>
  </w:p>
  <w:p w14:paraId="6448ED6F" w14:textId="77777777" w:rsidR="00AD0000" w:rsidRDefault="00AD0000" w:rsidP="0003347E">
    <w:pPr>
      <w:pStyle w:val="Footer"/>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F83E0B" w14:textId="77777777" w:rsidR="00AD0000" w:rsidRPr="004D2921" w:rsidRDefault="00B37E2D" w:rsidP="0003347E">
    <w:pPr>
      <w:pStyle w:val="Footer"/>
      <w:framePr w:wrap="none" w:vAnchor="text" w:hAnchor="margin" w:y="171"/>
      <w:rPr>
        <w:rStyle w:val="PageNumber"/>
      </w:rPr>
    </w:pPr>
    <w:r w:rsidRPr="004D2921">
      <w:rPr>
        <w:rStyle w:val="PageNumber"/>
        <w:rFonts w:ascii="Arial" w:hAnsi="Arial" w:cs="Arial"/>
        <w:color w:val="003057"/>
        <w:sz w:val="16"/>
        <w:szCs w:val="16"/>
      </w:rPr>
      <w:fldChar w:fldCharType="begin"/>
    </w:r>
    <w:r w:rsidR="00AD0000" w:rsidRPr="004D2921">
      <w:rPr>
        <w:rStyle w:val="PageNumber"/>
        <w:rFonts w:ascii="Arial" w:hAnsi="Arial" w:cs="Arial"/>
        <w:color w:val="003057"/>
        <w:sz w:val="16"/>
        <w:szCs w:val="16"/>
      </w:rPr>
      <w:instrText xml:space="preserve">PAGE  </w:instrText>
    </w:r>
    <w:r w:rsidRPr="004D2921">
      <w:rPr>
        <w:rStyle w:val="PageNumber"/>
        <w:rFonts w:ascii="Arial" w:hAnsi="Arial" w:cs="Arial"/>
        <w:color w:val="003057"/>
        <w:sz w:val="16"/>
        <w:szCs w:val="16"/>
      </w:rPr>
      <w:fldChar w:fldCharType="separate"/>
    </w:r>
    <w:r w:rsidR="007A6EC3">
      <w:rPr>
        <w:rStyle w:val="PageNumber"/>
        <w:rFonts w:ascii="Arial" w:hAnsi="Arial" w:cs="Arial"/>
        <w:noProof/>
        <w:color w:val="003057"/>
        <w:sz w:val="16"/>
        <w:szCs w:val="16"/>
      </w:rPr>
      <w:t>2</w:t>
    </w:r>
    <w:r w:rsidRPr="004D2921">
      <w:rPr>
        <w:rStyle w:val="PageNumber"/>
        <w:rFonts w:ascii="Arial" w:hAnsi="Arial" w:cs="Arial"/>
        <w:color w:val="003057"/>
        <w:sz w:val="16"/>
        <w:szCs w:val="16"/>
      </w:rPr>
      <w:fldChar w:fldCharType="end"/>
    </w:r>
  </w:p>
  <w:p w14:paraId="6B7102D6" w14:textId="77777777" w:rsidR="00AD0000" w:rsidRPr="004D2921" w:rsidRDefault="00AD0000" w:rsidP="0003347E">
    <w:pPr>
      <w:pStyle w:val="Footer"/>
      <w:ind w:firstLine="360"/>
      <w:jc w:val="right"/>
      <w:rPr>
        <w:rFonts w:ascii="Arial" w:hAnsi="Arial" w:cs="Arial"/>
        <w:color w:val="003057"/>
        <w:sz w:val="16"/>
        <w:szCs w:val="16"/>
      </w:rPr>
    </w:pPr>
    <w:r w:rsidRPr="00665A4B">
      <w:rPr>
        <w:rFonts w:ascii="Arial" w:hAnsi="Arial" w:cs="Arial"/>
        <w:noProof/>
        <w:color w:val="003057"/>
        <w:sz w:val="16"/>
        <w:szCs w:val="16"/>
        <w:lang w:val="en-US"/>
      </w:rPr>
      <w:drawing>
        <wp:inline distT="0" distB="0" distL="0" distR="0" wp14:anchorId="595F7003" wp14:editId="3D58F67C">
          <wp:extent cx="1346343" cy="286317"/>
          <wp:effectExtent l="25400" t="0" r="0" b="0"/>
          <wp:docPr id="2" name="Picture 0" descr="Tarkett_BLUE4C_Hi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rkett_BLUE4C_Hires.jpg"/>
                  <pic:cNvPicPr/>
                </pic:nvPicPr>
                <pic:blipFill>
                  <a:blip r:embed="rId1"/>
                  <a:stretch>
                    <a:fillRect/>
                  </a:stretch>
                </pic:blipFill>
                <pic:spPr>
                  <a:xfrm>
                    <a:off x="0" y="0"/>
                    <a:ext cx="1346918" cy="286439"/>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09B6974" w14:textId="77777777" w:rsidR="00B200C7" w:rsidRDefault="00B200C7" w:rsidP="00FF04A4">
      <w:r>
        <w:separator/>
      </w:r>
    </w:p>
  </w:footnote>
  <w:footnote w:type="continuationSeparator" w:id="0">
    <w:p w14:paraId="720C9CC7" w14:textId="77777777" w:rsidR="00B200C7" w:rsidRDefault="00B200C7" w:rsidP="00FF04A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8A946B" w14:textId="11DC826A" w:rsidR="00AD0000" w:rsidRDefault="00E73728">
    <w:pPr>
      <w:pStyle w:val="Header"/>
    </w:pPr>
    <w:r>
      <w:rPr>
        <w:noProof/>
        <w:lang w:val="en-US"/>
      </w:rPr>
      <w:drawing>
        <wp:inline distT="0" distB="0" distL="0" distR="0" wp14:anchorId="5383E783" wp14:editId="7F63B749">
          <wp:extent cx="2497756" cy="285419"/>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arkett_Hospitality_Horizontal_PMS_540.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669471" cy="305041"/>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7C42DC"/>
    <w:multiLevelType w:val="hybridMultilevel"/>
    <w:tmpl w:val="550286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656A89"/>
    <w:multiLevelType w:val="hybridMultilevel"/>
    <w:tmpl w:val="D152AE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960559"/>
    <w:multiLevelType w:val="hybridMultilevel"/>
    <w:tmpl w:val="BD529F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89362CC"/>
    <w:multiLevelType w:val="hybridMultilevel"/>
    <w:tmpl w:val="A1629838"/>
    <w:lvl w:ilvl="0" w:tplc="C0CE4E52">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0D300EB"/>
    <w:multiLevelType w:val="hybridMultilevel"/>
    <w:tmpl w:val="DF0A08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3E53E8B"/>
    <w:multiLevelType w:val="hybridMultilevel"/>
    <w:tmpl w:val="44586F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B3D7F67"/>
    <w:multiLevelType w:val="hybridMultilevel"/>
    <w:tmpl w:val="D954F6F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2EB100A7"/>
    <w:multiLevelType w:val="hybridMultilevel"/>
    <w:tmpl w:val="704C92EA"/>
    <w:lvl w:ilvl="0" w:tplc="1D18733E">
      <w:numFmt w:val="bullet"/>
      <w:lvlText w:val="-"/>
      <w:lvlJc w:val="left"/>
      <w:pPr>
        <w:ind w:left="720" w:hanging="360"/>
      </w:pPr>
      <w:rPr>
        <w:rFonts w:ascii="Calibri" w:eastAsiaTheme="minorHAnsi" w:hAnsi="Calibri" w:cs="Roboto"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FBE39A7"/>
    <w:multiLevelType w:val="hybridMultilevel"/>
    <w:tmpl w:val="1182239A"/>
    <w:lvl w:ilvl="0" w:tplc="365CD6AE">
      <w:start w:val="1"/>
      <w:numFmt w:val="bullet"/>
      <w:lvlText w:val=""/>
      <w:lvlJc w:val="left"/>
      <w:pPr>
        <w:ind w:left="720" w:hanging="360"/>
      </w:pPr>
      <w:rPr>
        <w:rFonts w:ascii="Wingdings" w:hAnsi="Wingdings" w:hint="default"/>
        <w:color w:val="1B3F6D"/>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6C90E1C"/>
    <w:multiLevelType w:val="hybridMultilevel"/>
    <w:tmpl w:val="DC506942"/>
    <w:lvl w:ilvl="0" w:tplc="C0CE4E52">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99831F3"/>
    <w:multiLevelType w:val="hybridMultilevel"/>
    <w:tmpl w:val="FAC04A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0CE5BBA"/>
    <w:multiLevelType w:val="hybridMultilevel"/>
    <w:tmpl w:val="8020CDC0"/>
    <w:lvl w:ilvl="0" w:tplc="365CD6AE">
      <w:start w:val="1"/>
      <w:numFmt w:val="bullet"/>
      <w:lvlText w:val=""/>
      <w:lvlJc w:val="left"/>
      <w:pPr>
        <w:ind w:left="720" w:hanging="360"/>
      </w:pPr>
      <w:rPr>
        <w:rFonts w:ascii="Wingdings" w:hAnsi="Wingdings" w:hint="default"/>
        <w:color w:val="1B3F6D"/>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15D60C7"/>
    <w:multiLevelType w:val="hybridMultilevel"/>
    <w:tmpl w:val="76424C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C645C8A"/>
    <w:multiLevelType w:val="hybridMultilevel"/>
    <w:tmpl w:val="F26CB564"/>
    <w:lvl w:ilvl="0" w:tplc="C0CE4E52">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5015C10"/>
    <w:multiLevelType w:val="hybridMultilevel"/>
    <w:tmpl w:val="3B4A03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F2C61A7"/>
    <w:multiLevelType w:val="hybridMultilevel"/>
    <w:tmpl w:val="884C2F66"/>
    <w:lvl w:ilvl="0" w:tplc="C0CE4E52">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72E0B6F"/>
    <w:multiLevelType w:val="hybridMultilevel"/>
    <w:tmpl w:val="C88AE01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6C651BB4"/>
    <w:multiLevelType w:val="hybridMultilevel"/>
    <w:tmpl w:val="F26CB564"/>
    <w:lvl w:ilvl="0" w:tplc="C0CE4E5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2C0790E"/>
    <w:multiLevelType w:val="hybridMultilevel"/>
    <w:tmpl w:val="A1629838"/>
    <w:lvl w:ilvl="0" w:tplc="C0CE4E5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DC96182"/>
    <w:multiLevelType w:val="hybridMultilevel"/>
    <w:tmpl w:val="F9909A72"/>
    <w:lvl w:ilvl="0" w:tplc="365CD6AE">
      <w:start w:val="1"/>
      <w:numFmt w:val="bullet"/>
      <w:lvlText w:val=""/>
      <w:lvlJc w:val="left"/>
      <w:pPr>
        <w:ind w:left="720" w:hanging="360"/>
      </w:pPr>
      <w:rPr>
        <w:rFonts w:ascii="Wingdings" w:hAnsi="Wingdings" w:hint="default"/>
        <w:color w:val="1B3F6D"/>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EAB306C"/>
    <w:multiLevelType w:val="hybridMultilevel"/>
    <w:tmpl w:val="D35E76E2"/>
    <w:lvl w:ilvl="0" w:tplc="365CD6AE">
      <w:start w:val="1"/>
      <w:numFmt w:val="bullet"/>
      <w:lvlText w:val=""/>
      <w:lvlJc w:val="left"/>
      <w:pPr>
        <w:ind w:left="720" w:hanging="360"/>
      </w:pPr>
      <w:rPr>
        <w:rFonts w:ascii="Wingdings" w:hAnsi="Wingdings" w:hint="default"/>
        <w:color w:val="1B3F6D"/>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11"/>
  </w:num>
  <w:num w:numId="3">
    <w:abstractNumId w:val="19"/>
  </w:num>
  <w:num w:numId="4">
    <w:abstractNumId w:val="20"/>
  </w:num>
  <w:num w:numId="5">
    <w:abstractNumId w:val="8"/>
  </w:num>
  <w:num w:numId="6">
    <w:abstractNumId w:val="15"/>
  </w:num>
  <w:num w:numId="7">
    <w:abstractNumId w:val="0"/>
  </w:num>
  <w:num w:numId="8">
    <w:abstractNumId w:val="4"/>
  </w:num>
  <w:num w:numId="9">
    <w:abstractNumId w:val="18"/>
  </w:num>
  <w:num w:numId="10">
    <w:abstractNumId w:val="3"/>
  </w:num>
  <w:num w:numId="11">
    <w:abstractNumId w:val="17"/>
  </w:num>
  <w:num w:numId="12">
    <w:abstractNumId w:val="13"/>
  </w:num>
  <w:num w:numId="13">
    <w:abstractNumId w:val="9"/>
  </w:num>
  <w:num w:numId="14">
    <w:abstractNumId w:val="12"/>
  </w:num>
  <w:num w:numId="15">
    <w:abstractNumId w:val="10"/>
  </w:num>
  <w:num w:numId="16">
    <w:abstractNumId w:val="2"/>
  </w:num>
  <w:num w:numId="17">
    <w:abstractNumId w:val="16"/>
  </w:num>
  <w:num w:numId="18">
    <w:abstractNumId w:val="14"/>
  </w:num>
  <w:num w:numId="19">
    <w:abstractNumId w:val="5"/>
  </w:num>
  <w:num w:numId="20">
    <w:abstractNumId w:val="6"/>
  </w:num>
  <w:num w:numId="2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hideSpellingErrors/>
  <w:hideGrammaticalErrors/>
  <w:proofState w:spelling="clean" w:grammar="clean"/>
  <w:defaultTabStop w:val="708"/>
  <w:hyphenationZone w:val="425"/>
  <w:drawingGridHorizontalSpacing w:val="12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04A4"/>
    <w:rsid w:val="000000BA"/>
    <w:rsid w:val="0000087F"/>
    <w:rsid w:val="00002BE8"/>
    <w:rsid w:val="000072EE"/>
    <w:rsid w:val="000076FF"/>
    <w:rsid w:val="000114C3"/>
    <w:rsid w:val="00020914"/>
    <w:rsid w:val="00025685"/>
    <w:rsid w:val="000300B4"/>
    <w:rsid w:val="0003347E"/>
    <w:rsid w:val="000375F2"/>
    <w:rsid w:val="00044A0C"/>
    <w:rsid w:val="00045391"/>
    <w:rsid w:val="00046068"/>
    <w:rsid w:val="00050E43"/>
    <w:rsid w:val="00053B3A"/>
    <w:rsid w:val="00054BFB"/>
    <w:rsid w:val="00055B78"/>
    <w:rsid w:val="0005666A"/>
    <w:rsid w:val="000568E3"/>
    <w:rsid w:val="00072ABC"/>
    <w:rsid w:val="00076EDE"/>
    <w:rsid w:val="00081D45"/>
    <w:rsid w:val="00084E87"/>
    <w:rsid w:val="00092F01"/>
    <w:rsid w:val="00096947"/>
    <w:rsid w:val="000A048A"/>
    <w:rsid w:val="000A4513"/>
    <w:rsid w:val="000A65B9"/>
    <w:rsid w:val="000A7B07"/>
    <w:rsid w:val="000B0FE4"/>
    <w:rsid w:val="000B1C16"/>
    <w:rsid w:val="000B2790"/>
    <w:rsid w:val="000B2D40"/>
    <w:rsid w:val="000B6D6B"/>
    <w:rsid w:val="000C0C6C"/>
    <w:rsid w:val="000C4285"/>
    <w:rsid w:val="000C7C11"/>
    <w:rsid w:val="000D7A96"/>
    <w:rsid w:val="000E11C4"/>
    <w:rsid w:val="000E4E97"/>
    <w:rsid w:val="000E6A84"/>
    <w:rsid w:val="000E78C1"/>
    <w:rsid w:val="000F1194"/>
    <w:rsid w:val="000F4178"/>
    <w:rsid w:val="000F6A02"/>
    <w:rsid w:val="001007A5"/>
    <w:rsid w:val="00107585"/>
    <w:rsid w:val="00107DBA"/>
    <w:rsid w:val="001118A4"/>
    <w:rsid w:val="001136DE"/>
    <w:rsid w:val="00114DDD"/>
    <w:rsid w:val="0012598F"/>
    <w:rsid w:val="00127292"/>
    <w:rsid w:val="00143279"/>
    <w:rsid w:val="00145065"/>
    <w:rsid w:val="00145953"/>
    <w:rsid w:val="00146330"/>
    <w:rsid w:val="00151011"/>
    <w:rsid w:val="001544D2"/>
    <w:rsid w:val="001556F1"/>
    <w:rsid w:val="0015611E"/>
    <w:rsid w:val="001579C2"/>
    <w:rsid w:val="00163C6A"/>
    <w:rsid w:val="00170097"/>
    <w:rsid w:val="00172824"/>
    <w:rsid w:val="00173929"/>
    <w:rsid w:val="00177733"/>
    <w:rsid w:val="0019108C"/>
    <w:rsid w:val="00192856"/>
    <w:rsid w:val="00196CEA"/>
    <w:rsid w:val="001A6CC8"/>
    <w:rsid w:val="001A7970"/>
    <w:rsid w:val="001B5625"/>
    <w:rsid w:val="001B5FB3"/>
    <w:rsid w:val="001C127E"/>
    <w:rsid w:val="001C7591"/>
    <w:rsid w:val="001D16CC"/>
    <w:rsid w:val="001D230F"/>
    <w:rsid w:val="001D353C"/>
    <w:rsid w:val="001D70A4"/>
    <w:rsid w:val="001E0261"/>
    <w:rsid w:val="001E1B3F"/>
    <w:rsid w:val="001E1F8B"/>
    <w:rsid w:val="001E2009"/>
    <w:rsid w:val="001E50D2"/>
    <w:rsid w:val="001E551B"/>
    <w:rsid w:val="001E6B15"/>
    <w:rsid w:val="0020174E"/>
    <w:rsid w:val="00210982"/>
    <w:rsid w:val="00212820"/>
    <w:rsid w:val="0021433E"/>
    <w:rsid w:val="0021450F"/>
    <w:rsid w:val="002175C8"/>
    <w:rsid w:val="002217E6"/>
    <w:rsid w:val="00227043"/>
    <w:rsid w:val="00242DD7"/>
    <w:rsid w:val="002476EE"/>
    <w:rsid w:val="002520A1"/>
    <w:rsid w:val="00254D22"/>
    <w:rsid w:val="002557CF"/>
    <w:rsid w:val="002644A1"/>
    <w:rsid w:val="00283420"/>
    <w:rsid w:val="002907ED"/>
    <w:rsid w:val="00291320"/>
    <w:rsid w:val="002A2B7F"/>
    <w:rsid w:val="002C1348"/>
    <w:rsid w:val="002C2632"/>
    <w:rsid w:val="002C38E8"/>
    <w:rsid w:val="002C7771"/>
    <w:rsid w:val="002D02D8"/>
    <w:rsid w:val="002D3962"/>
    <w:rsid w:val="002D3DAD"/>
    <w:rsid w:val="002D6592"/>
    <w:rsid w:val="002D7D76"/>
    <w:rsid w:val="002E2869"/>
    <w:rsid w:val="002E2C97"/>
    <w:rsid w:val="002F0717"/>
    <w:rsid w:val="00300559"/>
    <w:rsid w:val="003008C4"/>
    <w:rsid w:val="00303D84"/>
    <w:rsid w:val="0030658F"/>
    <w:rsid w:val="00333F1B"/>
    <w:rsid w:val="00350C39"/>
    <w:rsid w:val="00362FDB"/>
    <w:rsid w:val="0036335E"/>
    <w:rsid w:val="00376543"/>
    <w:rsid w:val="003810C6"/>
    <w:rsid w:val="003953CD"/>
    <w:rsid w:val="003A0373"/>
    <w:rsid w:val="003A2785"/>
    <w:rsid w:val="003A307E"/>
    <w:rsid w:val="003A40FA"/>
    <w:rsid w:val="003A5F37"/>
    <w:rsid w:val="003A73E8"/>
    <w:rsid w:val="003B4429"/>
    <w:rsid w:val="003B67D4"/>
    <w:rsid w:val="003B70CD"/>
    <w:rsid w:val="003C093B"/>
    <w:rsid w:val="003C1B17"/>
    <w:rsid w:val="003C2E42"/>
    <w:rsid w:val="003C3B89"/>
    <w:rsid w:val="003C4967"/>
    <w:rsid w:val="003C6612"/>
    <w:rsid w:val="003D1D5A"/>
    <w:rsid w:val="003D67E3"/>
    <w:rsid w:val="003D7581"/>
    <w:rsid w:val="003E5AA7"/>
    <w:rsid w:val="00403CF6"/>
    <w:rsid w:val="004077A8"/>
    <w:rsid w:val="004115E0"/>
    <w:rsid w:val="00424DC3"/>
    <w:rsid w:val="0043694A"/>
    <w:rsid w:val="00445A94"/>
    <w:rsid w:val="00450DB9"/>
    <w:rsid w:val="004541EC"/>
    <w:rsid w:val="00457C45"/>
    <w:rsid w:val="004625F9"/>
    <w:rsid w:val="00463BA8"/>
    <w:rsid w:val="00464F2C"/>
    <w:rsid w:val="00471AF2"/>
    <w:rsid w:val="00473540"/>
    <w:rsid w:val="004748E4"/>
    <w:rsid w:val="0047526B"/>
    <w:rsid w:val="00475ACB"/>
    <w:rsid w:val="00476263"/>
    <w:rsid w:val="004833E8"/>
    <w:rsid w:val="004860BB"/>
    <w:rsid w:val="004908EA"/>
    <w:rsid w:val="004934C1"/>
    <w:rsid w:val="004A16AB"/>
    <w:rsid w:val="004A3767"/>
    <w:rsid w:val="004A5814"/>
    <w:rsid w:val="004A684E"/>
    <w:rsid w:val="004B1CEE"/>
    <w:rsid w:val="004B4E9D"/>
    <w:rsid w:val="004C1C0F"/>
    <w:rsid w:val="004C38AE"/>
    <w:rsid w:val="004C7FA9"/>
    <w:rsid w:val="004D2921"/>
    <w:rsid w:val="004D338B"/>
    <w:rsid w:val="004D7561"/>
    <w:rsid w:val="004E0FFA"/>
    <w:rsid w:val="004E1CC8"/>
    <w:rsid w:val="004E1D47"/>
    <w:rsid w:val="004E2883"/>
    <w:rsid w:val="004E3499"/>
    <w:rsid w:val="004E467E"/>
    <w:rsid w:val="005008F4"/>
    <w:rsid w:val="005010ED"/>
    <w:rsid w:val="005052E5"/>
    <w:rsid w:val="00505746"/>
    <w:rsid w:val="00510642"/>
    <w:rsid w:val="00513CE1"/>
    <w:rsid w:val="00535E78"/>
    <w:rsid w:val="00542DAB"/>
    <w:rsid w:val="005438E3"/>
    <w:rsid w:val="005461B5"/>
    <w:rsid w:val="00550161"/>
    <w:rsid w:val="00551822"/>
    <w:rsid w:val="0055563D"/>
    <w:rsid w:val="00564FE8"/>
    <w:rsid w:val="005652BD"/>
    <w:rsid w:val="00566D4C"/>
    <w:rsid w:val="00571B85"/>
    <w:rsid w:val="00572A44"/>
    <w:rsid w:val="0058468F"/>
    <w:rsid w:val="00590FCA"/>
    <w:rsid w:val="00593BFC"/>
    <w:rsid w:val="005A1171"/>
    <w:rsid w:val="005A6130"/>
    <w:rsid w:val="005A77FB"/>
    <w:rsid w:val="005B3679"/>
    <w:rsid w:val="005C302D"/>
    <w:rsid w:val="005C53E6"/>
    <w:rsid w:val="005C5704"/>
    <w:rsid w:val="005C61D6"/>
    <w:rsid w:val="005D222C"/>
    <w:rsid w:val="005D3DA2"/>
    <w:rsid w:val="005D6E5D"/>
    <w:rsid w:val="005D7E6F"/>
    <w:rsid w:val="005F6454"/>
    <w:rsid w:val="005F77B0"/>
    <w:rsid w:val="00602181"/>
    <w:rsid w:val="006072A6"/>
    <w:rsid w:val="00607AA0"/>
    <w:rsid w:val="00607D2A"/>
    <w:rsid w:val="00612CFD"/>
    <w:rsid w:val="00614594"/>
    <w:rsid w:val="00614DC3"/>
    <w:rsid w:val="0061556C"/>
    <w:rsid w:val="00617F51"/>
    <w:rsid w:val="006209A2"/>
    <w:rsid w:val="006241EA"/>
    <w:rsid w:val="00625C05"/>
    <w:rsid w:val="00636B4C"/>
    <w:rsid w:val="00642103"/>
    <w:rsid w:val="00642A11"/>
    <w:rsid w:val="00651A1F"/>
    <w:rsid w:val="00661E6C"/>
    <w:rsid w:val="00663A67"/>
    <w:rsid w:val="00663C84"/>
    <w:rsid w:val="006659B5"/>
    <w:rsid w:val="00665A4B"/>
    <w:rsid w:val="00672638"/>
    <w:rsid w:val="00676144"/>
    <w:rsid w:val="006778AC"/>
    <w:rsid w:val="00682D1F"/>
    <w:rsid w:val="006871E5"/>
    <w:rsid w:val="0069091D"/>
    <w:rsid w:val="00694644"/>
    <w:rsid w:val="006B5F21"/>
    <w:rsid w:val="006B641E"/>
    <w:rsid w:val="006C1DAC"/>
    <w:rsid w:val="006E0C2D"/>
    <w:rsid w:val="006E3169"/>
    <w:rsid w:val="006E40E5"/>
    <w:rsid w:val="006E7405"/>
    <w:rsid w:val="006F036C"/>
    <w:rsid w:val="006F1699"/>
    <w:rsid w:val="00700108"/>
    <w:rsid w:val="00707A00"/>
    <w:rsid w:val="00714A30"/>
    <w:rsid w:val="00720DE0"/>
    <w:rsid w:val="00723CE5"/>
    <w:rsid w:val="00726195"/>
    <w:rsid w:val="00726426"/>
    <w:rsid w:val="007303F6"/>
    <w:rsid w:val="00730CE8"/>
    <w:rsid w:val="0074199A"/>
    <w:rsid w:val="00746C26"/>
    <w:rsid w:val="007579C2"/>
    <w:rsid w:val="0076349A"/>
    <w:rsid w:val="00777346"/>
    <w:rsid w:val="00780E83"/>
    <w:rsid w:val="00781476"/>
    <w:rsid w:val="007828C8"/>
    <w:rsid w:val="007846EB"/>
    <w:rsid w:val="00792C69"/>
    <w:rsid w:val="00793E6C"/>
    <w:rsid w:val="007971F6"/>
    <w:rsid w:val="007A3B92"/>
    <w:rsid w:val="007A6D1E"/>
    <w:rsid w:val="007A6EC3"/>
    <w:rsid w:val="007B071E"/>
    <w:rsid w:val="007B152C"/>
    <w:rsid w:val="007B35DF"/>
    <w:rsid w:val="007B4409"/>
    <w:rsid w:val="007B59B1"/>
    <w:rsid w:val="007B6169"/>
    <w:rsid w:val="007C2867"/>
    <w:rsid w:val="007C3E8D"/>
    <w:rsid w:val="007C5064"/>
    <w:rsid w:val="007C586C"/>
    <w:rsid w:val="007C6CBC"/>
    <w:rsid w:val="007C74E8"/>
    <w:rsid w:val="007D0909"/>
    <w:rsid w:val="007D0A12"/>
    <w:rsid w:val="007D2E38"/>
    <w:rsid w:val="007D46E3"/>
    <w:rsid w:val="007E171B"/>
    <w:rsid w:val="007E562E"/>
    <w:rsid w:val="007F1DD1"/>
    <w:rsid w:val="007F1ED4"/>
    <w:rsid w:val="007F236F"/>
    <w:rsid w:val="007F44B5"/>
    <w:rsid w:val="008018E4"/>
    <w:rsid w:val="008109F6"/>
    <w:rsid w:val="008121BC"/>
    <w:rsid w:val="00817A96"/>
    <w:rsid w:val="00821432"/>
    <w:rsid w:val="008245BC"/>
    <w:rsid w:val="008312D7"/>
    <w:rsid w:val="00831A26"/>
    <w:rsid w:val="00832C1E"/>
    <w:rsid w:val="0083383E"/>
    <w:rsid w:val="00835192"/>
    <w:rsid w:val="00837532"/>
    <w:rsid w:val="00841BF6"/>
    <w:rsid w:val="008538C4"/>
    <w:rsid w:val="008544D7"/>
    <w:rsid w:val="008549EF"/>
    <w:rsid w:val="00854B58"/>
    <w:rsid w:val="00856940"/>
    <w:rsid w:val="00865B64"/>
    <w:rsid w:val="0086612A"/>
    <w:rsid w:val="00887522"/>
    <w:rsid w:val="0088770B"/>
    <w:rsid w:val="00891E65"/>
    <w:rsid w:val="008A1550"/>
    <w:rsid w:val="008A4321"/>
    <w:rsid w:val="008B2850"/>
    <w:rsid w:val="008B2C04"/>
    <w:rsid w:val="008B34FF"/>
    <w:rsid w:val="008B54F4"/>
    <w:rsid w:val="008C40DB"/>
    <w:rsid w:val="008C770A"/>
    <w:rsid w:val="008D4577"/>
    <w:rsid w:val="008D5FD4"/>
    <w:rsid w:val="008D6192"/>
    <w:rsid w:val="008E73D0"/>
    <w:rsid w:val="008F1FA8"/>
    <w:rsid w:val="008F2572"/>
    <w:rsid w:val="008F3A17"/>
    <w:rsid w:val="0090253B"/>
    <w:rsid w:val="00904903"/>
    <w:rsid w:val="00905D56"/>
    <w:rsid w:val="00911AAC"/>
    <w:rsid w:val="009141D2"/>
    <w:rsid w:val="00914CDB"/>
    <w:rsid w:val="00915B0B"/>
    <w:rsid w:val="00915E17"/>
    <w:rsid w:val="00917BB8"/>
    <w:rsid w:val="00921867"/>
    <w:rsid w:val="00933C42"/>
    <w:rsid w:val="00933EFD"/>
    <w:rsid w:val="00937269"/>
    <w:rsid w:val="00943FFD"/>
    <w:rsid w:val="009449AA"/>
    <w:rsid w:val="00947A0F"/>
    <w:rsid w:val="0095000E"/>
    <w:rsid w:val="009524BA"/>
    <w:rsid w:val="009526EC"/>
    <w:rsid w:val="0095342E"/>
    <w:rsid w:val="00955303"/>
    <w:rsid w:val="009706C8"/>
    <w:rsid w:val="00971168"/>
    <w:rsid w:val="009754AC"/>
    <w:rsid w:val="00983A6B"/>
    <w:rsid w:val="00986182"/>
    <w:rsid w:val="00991435"/>
    <w:rsid w:val="00994FD6"/>
    <w:rsid w:val="009A31AE"/>
    <w:rsid w:val="009A31EF"/>
    <w:rsid w:val="009A349E"/>
    <w:rsid w:val="009A5287"/>
    <w:rsid w:val="009A627B"/>
    <w:rsid w:val="009A69D5"/>
    <w:rsid w:val="009B17A0"/>
    <w:rsid w:val="009B4932"/>
    <w:rsid w:val="009B4D57"/>
    <w:rsid w:val="009B4DD7"/>
    <w:rsid w:val="009C0AB1"/>
    <w:rsid w:val="009C2DB9"/>
    <w:rsid w:val="009C3790"/>
    <w:rsid w:val="009C4202"/>
    <w:rsid w:val="009C4F78"/>
    <w:rsid w:val="009C54C7"/>
    <w:rsid w:val="009D7A9C"/>
    <w:rsid w:val="009E0BFE"/>
    <w:rsid w:val="009E649A"/>
    <w:rsid w:val="009E73B0"/>
    <w:rsid w:val="009E7ADF"/>
    <w:rsid w:val="00A02C35"/>
    <w:rsid w:val="00A07C9C"/>
    <w:rsid w:val="00A155EF"/>
    <w:rsid w:val="00A220F2"/>
    <w:rsid w:val="00A30F7F"/>
    <w:rsid w:val="00A4621C"/>
    <w:rsid w:val="00A479EB"/>
    <w:rsid w:val="00A5049E"/>
    <w:rsid w:val="00A5380E"/>
    <w:rsid w:val="00A60996"/>
    <w:rsid w:val="00A6457F"/>
    <w:rsid w:val="00A71D16"/>
    <w:rsid w:val="00A73C03"/>
    <w:rsid w:val="00A74402"/>
    <w:rsid w:val="00A74F89"/>
    <w:rsid w:val="00A75835"/>
    <w:rsid w:val="00A75846"/>
    <w:rsid w:val="00A81B6A"/>
    <w:rsid w:val="00A842E6"/>
    <w:rsid w:val="00A90F66"/>
    <w:rsid w:val="00AA3E38"/>
    <w:rsid w:val="00AA6C2A"/>
    <w:rsid w:val="00AA6D0B"/>
    <w:rsid w:val="00AA7005"/>
    <w:rsid w:val="00AB0650"/>
    <w:rsid w:val="00AB4349"/>
    <w:rsid w:val="00AB5E6B"/>
    <w:rsid w:val="00AC03D0"/>
    <w:rsid w:val="00AC0C38"/>
    <w:rsid w:val="00AC648E"/>
    <w:rsid w:val="00AC75C7"/>
    <w:rsid w:val="00AD0000"/>
    <w:rsid w:val="00AD506D"/>
    <w:rsid w:val="00AD7E36"/>
    <w:rsid w:val="00AE3D89"/>
    <w:rsid w:val="00AE43E7"/>
    <w:rsid w:val="00AE4C9B"/>
    <w:rsid w:val="00AF46CA"/>
    <w:rsid w:val="00B01088"/>
    <w:rsid w:val="00B01A5C"/>
    <w:rsid w:val="00B042DB"/>
    <w:rsid w:val="00B200C7"/>
    <w:rsid w:val="00B2038A"/>
    <w:rsid w:val="00B25551"/>
    <w:rsid w:val="00B25F24"/>
    <w:rsid w:val="00B330CD"/>
    <w:rsid w:val="00B354A3"/>
    <w:rsid w:val="00B37E2D"/>
    <w:rsid w:val="00B41C3C"/>
    <w:rsid w:val="00B42EE4"/>
    <w:rsid w:val="00B449FB"/>
    <w:rsid w:val="00B543B4"/>
    <w:rsid w:val="00B60ACE"/>
    <w:rsid w:val="00B65BE8"/>
    <w:rsid w:val="00B70B7D"/>
    <w:rsid w:val="00B74016"/>
    <w:rsid w:val="00B82F59"/>
    <w:rsid w:val="00B90083"/>
    <w:rsid w:val="00B90232"/>
    <w:rsid w:val="00B90AD1"/>
    <w:rsid w:val="00B977F7"/>
    <w:rsid w:val="00BA1916"/>
    <w:rsid w:val="00BA744E"/>
    <w:rsid w:val="00BA7DA5"/>
    <w:rsid w:val="00BB1EB3"/>
    <w:rsid w:val="00BB5B37"/>
    <w:rsid w:val="00BB66FD"/>
    <w:rsid w:val="00BB750C"/>
    <w:rsid w:val="00BC2857"/>
    <w:rsid w:val="00BC2ED2"/>
    <w:rsid w:val="00BC5D23"/>
    <w:rsid w:val="00BE5491"/>
    <w:rsid w:val="00BE571E"/>
    <w:rsid w:val="00BE5879"/>
    <w:rsid w:val="00BF7F6F"/>
    <w:rsid w:val="00C053A4"/>
    <w:rsid w:val="00C05541"/>
    <w:rsid w:val="00C06848"/>
    <w:rsid w:val="00C07417"/>
    <w:rsid w:val="00C175AF"/>
    <w:rsid w:val="00C2075D"/>
    <w:rsid w:val="00C2501E"/>
    <w:rsid w:val="00C269F8"/>
    <w:rsid w:val="00C26EE6"/>
    <w:rsid w:val="00C35143"/>
    <w:rsid w:val="00C361B8"/>
    <w:rsid w:val="00C3703F"/>
    <w:rsid w:val="00C426DB"/>
    <w:rsid w:val="00C439FD"/>
    <w:rsid w:val="00C453A0"/>
    <w:rsid w:val="00C504B6"/>
    <w:rsid w:val="00C531FB"/>
    <w:rsid w:val="00C555B9"/>
    <w:rsid w:val="00C56D0E"/>
    <w:rsid w:val="00C77D0F"/>
    <w:rsid w:val="00C80E43"/>
    <w:rsid w:val="00C83208"/>
    <w:rsid w:val="00C83312"/>
    <w:rsid w:val="00C852D7"/>
    <w:rsid w:val="00C91343"/>
    <w:rsid w:val="00C91605"/>
    <w:rsid w:val="00C94D07"/>
    <w:rsid w:val="00C95A62"/>
    <w:rsid w:val="00CA0542"/>
    <w:rsid w:val="00CA2D28"/>
    <w:rsid w:val="00CA3326"/>
    <w:rsid w:val="00CA3337"/>
    <w:rsid w:val="00CA3913"/>
    <w:rsid w:val="00CB52DD"/>
    <w:rsid w:val="00CB66B6"/>
    <w:rsid w:val="00CB7413"/>
    <w:rsid w:val="00CC4391"/>
    <w:rsid w:val="00CC5A0F"/>
    <w:rsid w:val="00CC5B7D"/>
    <w:rsid w:val="00CD2EB8"/>
    <w:rsid w:val="00CD5533"/>
    <w:rsid w:val="00CF0B7E"/>
    <w:rsid w:val="00CF2E79"/>
    <w:rsid w:val="00CF3975"/>
    <w:rsid w:val="00CF48F6"/>
    <w:rsid w:val="00D02139"/>
    <w:rsid w:val="00D0401A"/>
    <w:rsid w:val="00D05301"/>
    <w:rsid w:val="00D0641A"/>
    <w:rsid w:val="00D110EE"/>
    <w:rsid w:val="00D15A2C"/>
    <w:rsid w:val="00D37708"/>
    <w:rsid w:val="00D37C3A"/>
    <w:rsid w:val="00D46B09"/>
    <w:rsid w:val="00D5791B"/>
    <w:rsid w:val="00D622B8"/>
    <w:rsid w:val="00D74B12"/>
    <w:rsid w:val="00D74B1B"/>
    <w:rsid w:val="00D75DBC"/>
    <w:rsid w:val="00D802FF"/>
    <w:rsid w:val="00D84093"/>
    <w:rsid w:val="00D9299C"/>
    <w:rsid w:val="00DA4CD9"/>
    <w:rsid w:val="00DA4CDB"/>
    <w:rsid w:val="00DA5077"/>
    <w:rsid w:val="00DA5FBF"/>
    <w:rsid w:val="00DB1D3C"/>
    <w:rsid w:val="00DB22AE"/>
    <w:rsid w:val="00DC20F3"/>
    <w:rsid w:val="00DC302E"/>
    <w:rsid w:val="00DC311F"/>
    <w:rsid w:val="00DC5D8F"/>
    <w:rsid w:val="00DD26EA"/>
    <w:rsid w:val="00DD4010"/>
    <w:rsid w:val="00DE41D0"/>
    <w:rsid w:val="00DE53E6"/>
    <w:rsid w:val="00DF10B7"/>
    <w:rsid w:val="00DF17F2"/>
    <w:rsid w:val="00DF237E"/>
    <w:rsid w:val="00DF744A"/>
    <w:rsid w:val="00E01C06"/>
    <w:rsid w:val="00E01DD3"/>
    <w:rsid w:val="00E049D6"/>
    <w:rsid w:val="00E07D54"/>
    <w:rsid w:val="00E10F4C"/>
    <w:rsid w:val="00E158D5"/>
    <w:rsid w:val="00E24CBE"/>
    <w:rsid w:val="00E32775"/>
    <w:rsid w:val="00E357AE"/>
    <w:rsid w:val="00E4179C"/>
    <w:rsid w:val="00E424FE"/>
    <w:rsid w:val="00E42905"/>
    <w:rsid w:val="00E4540B"/>
    <w:rsid w:val="00E55BCB"/>
    <w:rsid w:val="00E57025"/>
    <w:rsid w:val="00E576DB"/>
    <w:rsid w:val="00E6772F"/>
    <w:rsid w:val="00E73721"/>
    <w:rsid w:val="00E73728"/>
    <w:rsid w:val="00E74FF1"/>
    <w:rsid w:val="00E7670A"/>
    <w:rsid w:val="00E822D8"/>
    <w:rsid w:val="00E8360F"/>
    <w:rsid w:val="00E955AB"/>
    <w:rsid w:val="00E967A0"/>
    <w:rsid w:val="00EA7071"/>
    <w:rsid w:val="00EC4C3D"/>
    <w:rsid w:val="00EC5D6D"/>
    <w:rsid w:val="00EC7BF4"/>
    <w:rsid w:val="00ED0011"/>
    <w:rsid w:val="00ED2DD6"/>
    <w:rsid w:val="00ED3C95"/>
    <w:rsid w:val="00EE2287"/>
    <w:rsid w:val="00EE2664"/>
    <w:rsid w:val="00EE5A69"/>
    <w:rsid w:val="00EE7647"/>
    <w:rsid w:val="00EE7808"/>
    <w:rsid w:val="00EF3831"/>
    <w:rsid w:val="00EF6B49"/>
    <w:rsid w:val="00F00DA2"/>
    <w:rsid w:val="00F01320"/>
    <w:rsid w:val="00F01926"/>
    <w:rsid w:val="00F0444F"/>
    <w:rsid w:val="00F04FE5"/>
    <w:rsid w:val="00F07F58"/>
    <w:rsid w:val="00F14123"/>
    <w:rsid w:val="00F146E3"/>
    <w:rsid w:val="00F21A08"/>
    <w:rsid w:val="00F31275"/>
    <w:rsid w:val="00F32080"/>
    <w:rsid w:val="00F34C7A"/>
    <w:rsid w:val="00F50059"/>
    <w:rsid w:val="00F50292"/>
    <w:rsid w:val="00F518CD"/>
    <w:rsid w:val="00F52C95"/>
    <w:rsid w:val="00F53367"/>
    <w:rsid w:val="00F56131"/>
    <w:rsid w:val="00F70DCF"/>
    <w:rsid w:val="00F718E8"/>
    <w:rsid w:val="00F81620"/>
    <w:rsid w:val="00F85D40"/>
    <w:rsid w:val="00F864D3"/>
    <w:rsid w:val="00F8758E"/>
    <w:rsid w:val="00F92A3E"/>
    <w:rsid w:val="00F94911"/>
    <w:rsid w:val="00F966EC"/>
    <w:rsid w:val="00FA21A6"/>
    <w:rsid w:val="00FC7904"/>
    <w:rsid w:val="00FD491E"/>
    <w:rsid w:val="00FE2C4C"/>
    <w:rsid w:val="00FE5C41"/>
    <w:rsid w:val="00FF04A4"/>
    <w:rsid w:val="00FF102B"/>
    <w:rsid w:val="00FF2B86"/>
    <w:rsid w:val="00FF68CB"/>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75B5A89"/>
  <w15:docId w15:val="{AC019D79-E4CA-42DD-A0D9-579170252F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fr-FR" w:eastAsia="en-US" w:bidi="ar-SA"/>
      </w:rPr>
    </w:rPrDefault>
    <w:pPrDefault/>
  </w:docDefaults>
  <w:latentStyles w:defLockedState="0" w:defUIPriority="0" w:defSemiHidden="0" w:defUnhideWhenUsed="0" w:defQFormat="0" w:count="37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B562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F04A4"/>
    <w:pPr>
      <w:tabs>
        <w:tab w:val="center" w:pos="4536"/>
        <w:tab w:val="right" w:pos="9072"/>
      </w:tabs>
    </w:pPr>
  </w:style>
  <w:style w:type="character" w:customStyle="1" w:styleId="HeaderChar">
    <w:name w:val="Header Char"/>
    <w:basedOn w:val="DefaultParagraphFont"/>
    <w:link w:val="Header"/>
    <w:uiPriority w:val="99"/>
    <w:rsid w:val="00FF04A4"/>
  </w:style>
  <w:style w:type="paragraph" w:styleId="Footer">
    <w:name w:val="footer"/>
    <w:basedOn w:val="Normal"/>
    <w:link w:val="FooterChar"/>
    <w:uiPriority w:val="99"/>
    <w:unhideWhenUsed/>
    <w:rsid w:val="00FF04A4"/>
    <w:pPr>
      <w:tabs>
        <w:tab w:val="center" w:pos="4536"/>
        <w:tab w:val="right" w:pos="9072"/>
      </w:tabs>
    </w:pPr>
  </w:style>
  <w:style w:type="character" w:customStyle="1" w:styleId="FooterChar">
    <w:name w:val="Footer Char"/>
    <w:basedOn w:val="DefaultParagraphFont"/>
    <w:link w:val="Footer"/>
    <w:uiPriority w:val="99"/>
    <w:rsid w:val="00FF04A4"/>
  </w:style>
  <w:style w:type="paragraph" w:customStyle="1" w:styleId="p1">
    <w:name w:val="p1"/>
    <w:basedOn w:val="Normal"/>
    <w:rsid w:val="00FF04A4"/>
    <w:rPr>
      <w:rFonts w:ascii="Times" w:hAnsi="Times" w:cs="Times New Roman"/>
      <w:color w:val="FFFFFF"/>
      <w:sz w:val="36"/>
      <w:szCs w:val="36"/>
      <w:lang w:eastAsia="fr-FR"/>
    </w:rPr>
  </w:style>
  <w:style w:type="paragraph" w:customStyle="1" w:styleId="p2">
    <w:name w:val="p2"/>
    <w:basedOn w:val="Normal"/>
    <w:rsid w:val="00FF04A4"/>
    <w:pPr>
      <w:jc w:val="both"/>
    </w:pPr>
    <w:rPr>
      <w:rFonts w:ascii="Roboto" w:hAnsi="Roboto" w:cs="Times New Roman"/>
      <w:sz w:val="14"/>
      <w:szCs w:val="14"/>
      <w:lang w:eastAsia="fr-FR"/>
    </w:rPr>
  </w:style>
  <w:style w:type="character" w:customStyle="1" w:styleId="s1">
    <w:name w:val="s1"/>
    <w:basedOn w:val="DefaultParagraphFont"/>
    <w:rsid w:val="00FF04A4"/>
    <w:rPr>
      <w:rFonts w:ascii="Roboto" w:hAnsi="Roboto" w:hint="default"/>
      <w:color w:val="003B5F"/>
      <w:sz w:val="17"/>
      <w:szCs w:val="17"/>
    </w:rPr>
  </w:style>
  <w:style w:type="paragraph" w:styleId="ListParagraph">
    <w:name w:val="List Paragraph"/>
    <w:basedOn w:val="Normal"/>
    <w:qFormat/>
    <w:rsid w:val="00FF04A4"/>
    <w:pPr>
      <w:spacing w:after="160" w:line="259" w:lineRule="auto"/>
      <w:ind w:left="720"/>
      <w:contextualSpacing/>
    </w:pPr>
    <w:rPr>
      <w:sz w:val="22"/>
      <w:szCs w:val="22"/>
      <w:lang w:val="en-US"/>
    </w:rPr>
  </w:style>
  <w:style w:type="character" w:styleId="CommentReference">
    <w:name w:val="annotation reference"/>
    <w:basedOn w:val="DefaultParagraphFont"/>
    <w:uiPriority w:val="99"/>
    <w:semiHidden/>
    <w:unhideWhenUsed/>
    <w:rsid w:val="00FF04A4"/>
    <w:rPr>
      <w:sz w:val="16"/>
      <w:szCs w:val="16"/>
    </w:rPr>
  </w:style>
  <w:style w:type="paragraph" w:styleId="CommentText">
    <w:name w:val="annotation text"/>
    <w:basedOn w:val="Normal"/>
    <w:link w:val="CommentTextChar"/>
    <w:uiPriority w:val="99"/>
    <w:unhideWhenUsed/>
    <w:rsid w:val="00FF04A4"/>
    <w:pPr>
      <w:spacing w:after="160"/>
    </w:pPr>
    <w:rPr>
      <w:sz w:val="20"/>
      <w:szCs w:val="20"/>
    </w:rPr>
  </w:style>
  <w:style w:type="character" w:customStyle="1" w:styleId="CommentTextChar">
    <w:name w:val="Comment Text Char"/>
    <w:basedOn w:val="DefaultParagraphFont"/>
    <w:link w:val="CommentText"/>
    <w:uiPriority w:val="99"/>
    <w:rsid w:val="00FF04A4"/>
    <w:rPr>
      <w:sz w:val="20"/>
      <w:szCs w:val="20"/>
    </w:rPr>
  </w:style>
  <w:style w:type="paragraph" w:styleId="BalloonText">
    <w:name w:val="Balloon Text"/>
    <w:basedOn w:val="Normal"/>
    <w:link w:val="BalloonTextChar"/>
    <w:uiPriority w:val="99"/>
    <w:semiHidden/>
    <w:unhideWhenUsed/>
    <w:rsid w:val="00FF04A4"/>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FF04A4"/>
    <w:rPr>
      <w:rFonts w:ascii="Times New Roman" w:hAnsi="Times New Roman" w:cs="Times New Roman"/>
      <w:sz w:val="18"/>
      <w:szCs w:val="18"/>
    </w:rPr>
  </w:style>
  <w:style w:type="paragraph" w:customStyle="1" w:styleId="p3">
    <w:name w:val="p3"/>
    <w:basedOn w:val="Normal"/>
    <w:rsid w:val="00955303"/>
    <w:pPr>
      <w:jc w:val="both"/>
    </w:pPr>
    <w:rPr>
      <w:rFonts w:ascii="Roboto" w:hAnsi="Roboto" w:cs="Times New Roman"/>
      <w:sz w:val="14"/>
      <w:szCs w:val="14"/>
      <w:lang w:eastAsia="fr-FR"/>
    </w:rPr>
  </w:style>
  <w:style w:type="paragraph" w:customStyle="1" w:styleId="p4">
    <w:name w:val="p4"/>
    <w:basedOn w:val="Normal"/>
    <w:rsid w:val="00955303"/>
    <w:pPr>
      <w:jc w:val="both"/>
    </w:pPr>
    <w:rPr>
      <w:rFonts w:ascii="Roboto" w:hAnsi="Roboto" w:cs="Times New Roman"/>
      <w:sz w:val="14"/>
      <w:szCs w:val="14"/>
      <w:lang w:eastAsia="fr-FR"/>
    </w:rPr>
  </w:style>
  <w:style w:type="paragraph" w:customStyle="1" w:styleId="p5">
    <w:name w:val="p5"/>
    <w:basedOn w:val="Normal"/>
    <w:rsid w:val="00955303"/>
    <w:pPr>
      <w:jc w:val="both"/>
    </w:pPr>
    <w:rPr>
      <w:rFonts w:ascii="Roboto" w:hAnsi="Roboto" w:cs="Times New Roman"/>
      <w:color w:val="003B5F"/>
      <w:sz w:val="14"/>
      <w:szCs w:val="14"/>
      <w:lang w:eastAsia="fr-FR"/>
    </w:rPr>
  </w:style>
  <w:style w:type="paragraph" w:customStyle="1" w:styleId="p6">
    <w:name w:val="p6"/>
    <w:basedOn w:val="Normal"/>
    <w:rsid w:val="00955303"/>
    <w:pPr>
      <w:jc w:val="both"/>
    </w:pPr>
    <w:rPr>
      <w:rFonts w:ascii="Roboto" w:hAnsi="Roboto" w:cs="Times New Roman"/>
      <w:color w:val="003B5F"/>
      <w:sz w:val="14"/>
      <w:szCs w:val="14"/>
      <w:lang w:eastAsia="fr-FR"/>
    </w:rPr>
  </w:style>
  <w:style w:type="character" w:customStyle="1" w:styleId="apple-converted-space">
    <w:name w:val="apple-converted-space"/>
    <w:basedOn w:val="DefaultParagraphFont"/>
    <w:rsid w:val="00955303"/>
  </w:style>
  <w:style w:type="character" w:styleId="Hyperlink">
    <w:name w:val="Hyperlink"/>
    <w:basedOn w:val="DefaultParagraphFont"/>
    <w:uiPriority w:val="99"/>
    <w:unhideWhenUsed/>
    <w:rsid w:val="00463BA8"/>
    <w:rPr>
      <w:color w:val="0563C1" w:themeColor="hyperlink"/>
      <w:u w:val="single"/>
    </w:rPr>
  </w:style>
  <w:style w:type="paragraph" w:styleId="CommentSubject">
    <w:name w:val="annotation subject"/>
    <w:basedOn w:val="CommentText"/>
    <w:next w:val="CommentText"/>
    <w:link w:val="CommentSubjectChar"/>
    <w:uiPriority w:val="99"/>
    <w:semiHidden/>
    <w:unhideWhenUsed/>
    <w:rsid w:val="00463BA8"/>
    <w:pPr>
      <w:spacing w:after="0"/>
    </w:pPr>
    <w:rPr>
      <w:b/>
      <w:bCs/>
    </w:rPr>
  </w:style>
  <w:style w:type="character" w:customStyle="1" w:styleId="CommentSubjectChar">
    <w:name w:val="Comment Subject Char"/>
    <w:basedOn w:val="CommentTextChar"/>
    <w:link w:val="CommentSubject"/>
    <w:uiPriority w:val="99"/>
    <w:semiHidden/>
    <w:rsid w:val="00463BA8"/>
    <w:rPr>
      <w:b/>
      <w:bCs/>
      <w:sz w:val="20"/>
      <w:szCs w:val="20"/>
    </w:rPr>
  </w:style>
  <w:style w:type="character" w:styleId="PageNumber">
    <w:name w:val="page number"/>
    <w:basedOn w:val="DefaultParagraphFont"/>
    <w:uiPriority w:val="99"/>
    <w:semiHidden/>
    <w:unhideWhenUsed/>
    <w:rsid w:val="0003347E"/>
  </w:style>
  <w:style w:type="paragraph" w:styleId="NormalWeb">
    <w:name w:val="Normal (Web)"/>
    <w:basedOn w:val="Normal"/>
    <w:uiPriority w:val="99"/>
    <w:semiHidden/>
    <w:unhideWhenUsed/>
    <w:rsid w:val="00642A11"/>
    <w:pPr>
      <w:spacing w:before="100" w:beforeAutospacing="1" w:after="100" w:afterAutospacing="1"/>
    </w:pPr>
    <w:rPr>
      <w:rFonts w:ascii="Times New Roman" w:hAnsi="Times New Roman" w:cs="Times New Roman"/>
      <w:lang w:val="en-US"/>
    </w:rPr>
  </w:style>
  <w:style w:type="paragraph" w:styleId="Revision">
    <w:name w:val="Revision"/>
    <w:hidden/>
    <w:semiHidden/>
    <w:rsid w:val="007C6CBC"/>
  </w:style>
  <w:style w:type="character" w:styleId="FollowedHyperlink">
    <w:name w:val="FollowedHyperlink"/>
    <w:basedOn w:val="DefaultParagraphFont"/>
    <w:rsid w:val="00AD0000"/>
    <w:rPr>
      <w:color w:val="954F72" w:themeColor="followedHyperlink"/>
      <w:u w:val="single"/>
    </w:rPr>
  </w:style>
  <w:style w:type="character" w:customStyle="1" w:styleId="UnresolvedMention1">
    <w:name w:val="Unresolved Mention1"/>
    <w:basedOn w:val="DefaultParagraphFont"/>
    <w:uiPriority w:val="99"/>
    <w:semiHidden/>
    <w:unhideWhenUsed/>
    <w:rsid w:val="00837532"/>
    <w:rPr>
      <w:color w:val="808080"/>
      <w:shd w:val="clear" w:color="auto" w:fill="E6E6E6"/>
    </w:rPr>
  </w:style>
  <w:style w:type="character" w:customStyle="1" w:styleId="UnresolvedMention2">
    <w:name w:val="Unresolved Mention2"/>
    <w:basedOn w:val="DefaultParagraphFont"/>
    <w:uiPriority w:val="99"/>
    <w:semiHidden/>
    <w:unhideWhenUsed/>
    <w:rsid w:val="00D622B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69268">
      <w:bodyDiv w:val="1"/>
      <w:marLeft w:val="0"/>
      <w:marRight w:val="0"/>
      <w:marTop w:val="0"/>
      <w:marBottom w:val="0"/>
      <w:divBdr>
        <w:top w:val="none" w:sz="0" w:space="0" w:color="auto"/>
        <w:left w:val="none" w:sz="0" w:space="0" w:color="auto"/>
        <w:bottom w:val="none" w:sz="0" w:space="0" w:color="auto"/>
        <w:right w:val="none" w:sz="0" w:space="0" w:color="auto"/>
      </w:divBdr>
    </w:div>
    <w:div w:id="109781855">
      <w:bodyDiv w:val="1"/>
      <w:marLeft w:val="0"/>
      <w:marRight w:val="0"/>
      <w:marTop w:val="0"/>
      <w:marBottom w:val="0"/>
      <w:divBdr>
        <w:top w:val="none" w:sz="0" w:space="0" w:color="auto"/>
        <w:left w:val="none" w:sz="0" w:space="0" w:color="auto"/>
        <w:bottom w:val="none" w:sz="0" w:space="0" w:color="auto"/>
        <w:right w:val="none" w:sz="0" w:space="0" w:color="auto"/>
      </w:divBdr>
    </w:div>
    <w:div w:id="135921759">
      <w:bodyDiv w:val="1"/>
      <w:marLeft w:val="0"/>
      <w:marRight w:val="0"/>
      <w:marTop w:val="0"/>
      <w:marBottom w:val="0"/>
      <w:divBdr>
        <w:top w:val="none" w:sz="0" w:space="0" w:color="auto"/>
        <w:left w:val="none" w:sz="0" w:space="0" w:color="auto"/>
        <w:bottom w:val="none" w:sz="0" w:space="0" w:color="auto"/>
        <w:right w:val="none" w:sz="0" w:space="0" w:color="auto"/>
      </w:divBdr>
    </w:div>
    <w:div w:id="221256537">
      <w:bodyDiv w:val="1"/>
      <w:marLeft w:val="0"/>
      <w:marRight w:val="0"/>
      <w:marTop w:val="0"/>
      <w:marBottom w:val="0"/>
      <w:divBdr>
        <w:top w:val="none" w:sz="0" w:space="0" w:color="auto"/>
        <w:left w:val="none" w:sz="0" w:space="0" w:color="auto"/>
        <w:bottom w:val="none" w:sz="0" w:space="0" w:color="auto"/>
        <w:right w:val="none" w:sz="0" w:space="0" w:color="auto"/>
      </w:divBdr>
    </w:div>
    <w:div w:id="312876619">
      <w:bodyDiv w:val="1"/>
      <w:marLeft w:val="0"/>
      <w:marRight w:val="0"/>
      <w:marTop w:val="0"/>
      <w:marBottom w:val="0"/>
      <w:divBdr>
        <w:top w:val="none" w:sz="0" w:space="0" w:color="auto"/>
        <w:left w:val="none" w:sz="0" w:space="0" w:color="auto"/>
        <w:bottom w:val="none" w:sz="0" w:space="0" w:color="auto"/>
        <w:right w:val="none" w:sz="0" w:space="0" w:color="auto"/>
      </w:divBdr>
    </w:div>
    <w:div w:id="325326032">
      <w:bodyDiv w:val="1"/>
      <w:marLeft w:val="0"/>
      <w:marRight w:val="0"/>
      <w:marTop w:val="0"/>
      <w:marBottom w:val="0"/>
      <w:divBdr>
        <w:top w:val="none" w:sz="0" w:space="0" w:color="auto"/>
        <w:left w:val="none" w:sz="0" w:space="0" w:color="auto"/>
        <w:bottom w:val="none" w:sz="0" w:space="0" w:color="auto"/>
        <w:right w:val="none" w:sz="0" w:space="0" w:color="auto"/>
      </w:divBdr>
    </w:div>
    <w:div w:id="327756023">
      <w:bodyDiv w:val="1"/>
      <w:marLeft w:val="0"/>
      <w:marRight w:val="0"/>
      <w:marTop w:val="0"/>
      <w:marBottom w:val="0"/>
      <w:divBdr>
        <w:top w:val="none" w:sz="0" w:space="0" w:color="auto"/>
        <w:left w:val="none" w:sz="0" w:space="0" w:color="auto"/>
        <w:bottom w:val="none" w:sz="0" w:space="0" w:color="auto"/>
        <w:right w:val="none" w:sz="0" w:space="0" w:color="auto"/>
      </w:divBdr>
    </w:div>
    <w:div w:id="387262484">
      <w:bodyDiv w:val="1"/>
      <w:marLeft w:val="0"/>
      <w:marRight w:val="0"/>
      <w:marTop w:val="0"/>
      <w:marBottom w:val="0"/>
      <w:divBdr>
        <w:top w:val="none" w:sz="0" w:space="0" w:color="auto"/>
        <w:left w:val="none" w:sz="0" w:space="0" w:color="auto"/>
        <w:bottom w:val="none" w:sz="0" w:space="0" w:color="auto"/>
        <w:right w:val="none" w:sz="0" w:space="0" w:color="auto"/>
      </w:divBdr>
    </w:div>
    <w:div w:id="392310303">
      <w:bodyDiv w:val="1"/>
      <w:marLeft w:val="0"/>
      <w:marRight w:val="0"/>
      <w:marTop w:val="0"/>
      <w:marBottom w:val="0"/>
      <w:divBdr>
        <w:top w:val="none" w:sz="0" w:space="0" w:color="auto"/>
        <w:left w:val="none" w:sz="0" w:space="0" w:color="auto"/>
        <w:bottom w:val="none" w:sz="0" w:space="0" w:color="auto"/>
        <w:right w:val="none" w:sz="0" w:space="0" w:color="auto"/>
      </w:divBdr>
    </w:div>
    <w:div w:id="401757020">
      <w:bodyDiv w:val="1"/>
      <w:marLeft w:val="0"/>
      <w:marRight w:val="0"/>
      <w:marTop w:val="0"/>
      <w:marBottom w:val="0"/>
      <w:divBdr>
        <w:top w:val="none" w:sz="0" w:space="0" w:color="auto"/>
        <w:left w:val="none" w:sz="0" w:space="0" w:color="auto"/>
        <w:bottom w:val="none" w:sz="0" w:space="0" w:color="auto"/>
        <w:right w:val="none" w:sz="0" w:space="0" w:color="auto"/>
      </w:divBdr>
    </w:div>
    <w:div w:id="442575203">
      <w:bodyDiv w:val="1"/>
      <w:marLeft w:val="0"/>
      <w:marRight w:val="0"/>
      <w:marTop w:val="0"/>
      <w:marBottom w:val="0"/>
      <w:divBdr>
        <w:top w:val="none" w:sz="0" w:space="0" w:color="auto"/>
        <w:left w:val="none" w:sz="0" w:space="0" w:color="auto"/>
        <w:bottom w:val="none" w:sz="0" w:space="0" w:color="auto"/>
        <w:right w:val="none" w:sz="0" w:space="0" w:color="auto"/>
      </w:divBdr>
    </w:div>
    <w:div w:id="604266889">
      <w:bodyDiv w:val="1"/>
      <w:marLeft w:val="0"/>
      <w:marRight w:val="0"/>
      <w:marTop w:val="0"/>
      <w:marBottom w:val="0"/>
      <w:divBdr>
        <w:top w:val="none" w:sz="0" w:space="0" w:color="auto"/>
        <w:left w:val="none" w:sz="0" w:space="0" w:color="auto"/>
        <w:bottom w:val="none" w:sz="0" w:space="0" w:color="auto"/>
        <w:right w:val="none" w:sz="0" w:space="0" w:color="auto"/>
      </w:divBdr>
    </w:div>
    <w:div w:id="661543785">
      <w:bodyDiv w:val="1"/>
      <w:marLeft w:val="0"/>
      <w:marRight w:val="0"/>
      <w:marTop w:val="0"/>
      <w:marBottom w:val="0"/>
      <w:divBdr>
        <w:top w:val="none" w:sz="0" w:space="0" w:color="auto"/>
        <w:left w:val="none" w:sz="0" w:space="0" w:color="auto"/>
        <w:bottom w:val="none" w:sz="0" w:space="0" w:color="auto"/>
        <w:right w:val="none" w:sz="0" w:space="0" w:color="auto"/>
      </w:divBdr>
    </w:div>
    <w:div w:id="749041463">
      <w:bodyDiv w:val="1"/>
      <w:marLeft w:val="0"/>
      <w:marRight w:val="0"/>
      <w:marTop w:val="0"/>
      <w:marBottom w:val="0"/>
      <w:divBdr>
        <w:top w:val="none" w:sz="0" w:space="0" w:color="auto"/>
        <w:left w:val="none" w:sz="0" w:space="0" w:color="auto"/>
        <w:bottom w:val="none" w:sz="0" w:space="0" w:color="auto"/>
        <w:right w:val="none" w:sz="0" w:space="0" w:color="auto"/>
      </w:divBdr>
    </w:div>
    <w:div w:id="763644754">
      <w:bodyDiv w:val="1"/>
      <w:marLeft w:val="0"/>
      <w:marRight w:val="0"/>
      <w:marTop w:val="0"/>
      <w:marBottom w:val="0"/>
      <w:divBdr>
        <w:top w:val="none" w:sz="0" w:space="0" w:color="auto"/>
        <w:left w:val="none" w:sz="0" w:space="0" w:color="auto"/>
        <w:bottom w:val="none" w:sz="0" w:space="0" w:color="auto"/>
        <w:right w:val="none" w:sz="0" w:space="0" w:color="auto"/>
      </w:divBdr>
    </w:div>
    <w:div w:id="910118738">
      <w:bodyDiv w:val="1"/>
      <w:marLeft w:val="0"/>
      <w:marRight w:val="0"/>
      <w:marTop w:val="0"/>
      <w:marBottom w:val="0"/>
      <w:divBdr>
        <w:top w:val="none" w:sz="0" w:space="0" w:color="auto"/>
        <w:left w:val="none" w:sz="0" w:space="0" w:color="auto"/>
        <w:bottom w:val="none" w:sz="0" w:space="0" w:color="auto"/>
        <w:right w:val="none" w:sz="0" w:space="0" w:color="auto"/>
      </w:divBdr>
    </w:div>
    <w:div w:id="990713518">
      <w:bodyDiv w:val="1"/>
      <w:marLeft w:val="0"/>
      <w:marRight w:val="0"/>
      <w:marTop w:val="0"/>
      <w:marBottom w:val="0"/>
      <w:divBdr>
        <w:top w:val="none" w:sz="0" w:space="0" w:color="auto"/>
        <w:left w:val="none" w:sz="0" w:space="0" w:color="auto"/>
        <w:bottom w:val="none" w:sz="0" w:space="0" w:color="auto"/>
        <w:right w:val="none" w:sz="0" w:space="0" w:color="auto"/>
      </w:divBdr>
    </w:div>
    <w:div w:id="1016888215">
      <w:bodyDiv w:val="1"/>
      <w:marLeft w:val="0"/>
      <w:marRight w:val="0"/>
      <w:marTop w:val="0"/>
      <w:marBottom w:val="0"/>
      <w:divBdr>
        <w:top w:val="none" w:sz="0" w:space="0" w:color="auto"/>
        <w:left w:val="none" w:sz="0" w:space="0" w:color="auto"/>
        <w:bottom w:val="none" w:sz="0" w:space="0" w:color="auto"/>
        <w:right w:val="none" w:sz="0" w:space="0" w:color="auto"/>
      </w:divBdr>
    </w:div>
    <w:div w:id="1024132553">
      <w:bodyDiv w:val="1"/>
      <w:marLeft w:val="0"/>
      <w:marRight w:val="0"/>
      <w:marTop w:val="0"/>
      <w:marBottom w:val="0"/>
      <w:divBdr>
        <w:top w:val="none" w:sz="0" w:space="0" w:color="auto"/>
        <w:left w:val="none" w:sz="0" w:space="0" w:color="auto"/>
        <w:bottom w:val="none" w:sz="0" w:space="0" w:color="auto"/>
        <w:right w:val="none" w:sz="0" w:space="0" w:color="auto"/>
      </w:divBdr>
      <w:divsChild>
        <w:div w:id="629091293">
          <w:marLeft w:val="0"/>
          <w:marRight w:val="0"/>
          <w:marTop w:val="0"/>
          <w:marBottom w:val="0"/>
          <w:divBdr>
            <w:top w:val="none" w:sz="0" w:space="0" w:color="auto"/>
            <w:left w:val="none" w:sz="0" w:space="0" w:color="auto"/>
            <w:bottom w:val="none" w:sz="0" w:space="0" w:color="auto"/>
            <w:right w:val="none" w:sz="0" w:space="0" w:color="auto"/>
          </w:divBdr>
        </w:div>
        <w:div w:id="1418863258">
          <w:marLeft w:val="0"/>
          <w:marRight w:val="0"/>
          <w:marTop w:val="0"/>
          <w:marBottom w:val="0"/>
          <w:divBdr>
            <w:top w:val="none" w:sz="0" w:space="0" w:color="auto"/>
            <w:left w:val="none" w:sz="0" w:space="0" w:color="auto"/>
            <w:bottom w:val="none" w:sz="0" w:space="0" w:color="auto"/>
            <w:right w:val="none" w:sz="0" w:space="0" w:color="auto"/>
          </w:divBdr>
        </w:div>
        <w:div w:id="1924876094">
          <w:marLeft w:val="0"/>
          <w:marRight w:val="0"/>
          <w:marTop w:val="0"/>
          <w:marBottom w:val="0"/>
          <w:divBdr>
            <w:top w:val="none" w:sz="0" w:space="0" w:color="auto"/>
            <w:left w:val="none" w:sz="0" w:space="0" w:color="auto"/>
            <w:bottom w:val="none" w:sz="0" w:space="0" w:color="auto"/>
            <w:right w:val="none" w:sz="0" w:space="0" w:color="auto"/>
          </w:divBdr>
        </w:div>
      </w:divsChild>
    </w:div>
    <w:div w:id="1071387082">
      <w:bodyDiv w:val="1"/>
      <w:marLeft w:val="0"/>
      <w:marRight w:val="0"/>
      <w:marTop w:val="0"/>
      <w:marBottom w:val="0"/>
      <w:divBdr>
        <w:top w:val="none" w:sz="0" w:space="0" w:color="auto"/>
        <w:left w:val="none" w:sz="0" w:space="0" w:color="auto"/>
        <w:bottom w:val="none" w:sz="0" w:space="0" w:color="auto"/>
        <w:right w:val="none" w:sz="0" w:space="0" w:color="auto"/>
      </w:divBdr>
    </w:div>
    <w:div w:id="1113666173">
      <w:bodyDiv w:val="1"/>
      <w:marLeft w:val="0"/>
      <w:marRight w:val="0"/>
      <w:marTop w:val="0"/>
      <w:marBottom w:val="0"/>
      <w:divBdr>
        <w:top w:val="none" w:sz="0" w:space="0" w:color="auto"/>
        <w:left w:val="none" w:sz="0" w:space="0" w:color="auto"/>
        <w:bottom w:val="none" w:sz="0" w:space="0" w:color="auto"/>
        <w:right w:val="none" w:sz="0" w:space="0" w:color="auto"/>
      </w:divBdr>
    </w:div>
    <w:div w:id="1132744318">
      <w:bodyDiv w:val="1"/>
      <w:marLeft w:val="0"/>
      <w:marRight w:val="0"/>
      <w:marTop w:val="0"/>
      <w:marBottom w:val="0"/>
      <w:divBdr>
        <w:top w:val="none" w:sz="0" w:space="0" w:color="auto"/>
        <w:left w:val="none" w:sz="0" w:space="0" w:color="auto"/>
        <w:bottom w:val="none" w:sz="0" w:space="0" w:color="auto"/>
        <w:right w:val="none" w:sz="0" w:space="0" w:color="auto"/>
      </w:divBdr>
    </w:div>
    <w:div w:id="1400132492">
      <w:bodyDiv w:val="1"/>
      <w:marLeft w:val="0"/>
      <w:marRight w:val="0"/>
      <w:marTop w:val="0"/>
      <w:marBottom w:val="0"/>
      <w:divBdr>
        <w:top w:val="none" w:sz="0" w:space="0" w:color="auto"/>
        <w:left w:val="none" w:sz="0" w:space="0" w:color="auto"/>
        <w:bottom w:val="none" w:sz="0" w:space="0" w:color="auto"/>
        <w:right w:val="none" w:sz="0" w:space="0" w:color="auto"/>
      </w:divBdr>
    </w:div>
    <w:div w:id="1433546864">
      <w:bodyDiv w:val="1"/>
      <w:marLeft w:val="0"/>
      <w:marRight w:val="0"/>
      <w:marTop w:val="0"/>
      <w:marBottom w:val="0"/>
      <w:divBdr>
        <w:top w:val="none" w:sz="0" w:space="0" w:color="auto"/>
        <w:left w:val="none" w:sz="0" w:space="0" w:color="auto"/>
        <w:bottom w:val="none" w:sz="0" w:space="0" w:color="auto"/>
        <w:right w:val="none" w:sz="0" w:space="0" w:color="auto"/>
      </w:divBdr>
    </w:div>
    <w:div w:id="1445735882">
      <w:bodyDiv w:val="1"/>
      <w:marLeft w:val="0"/>
      <w:marRight w:val="0"/>
      <w:marTop w:val="0"/>
      <w:marBottom w:val="0"/>
      <w:divBdr>
        <w:top w:val="none" w:sz="0" w:space="0" w:color="auto"/>
        <w:left w:val="none" w:sz="0" w:space="0" w:color="auto"/>
        <w:bottom w:val="none" w:sz="0" w:space="0" w:color="auto"/>
        <w:right w:val="none" w:sz="0" w:space="0" w:color="auto"/>
      </w:divBdr>
    </w:div>
    <w:div w:id="1467623531">
      <w:bodyDiv w:val="1"/>
      <w:marLeft w:val="0"/>
      <w:marRight w:val="0"/>
      <w:marTop w:val="0"/>
      <w:marBottom w:val="0"/>
      <w:divBdr>
        <w:top w:val="none" w:sz="0" w:space="0" w:color="auto"/>
        <w:left w:val="none" w:sz="0" w:space="0" w:color="auto"/>
        <w:bottom w:val="none" w:sz="0" w:space="0" w:color="auto"/>
        <w:right w:val="none" w:sz="0" w:space="0" w:color="auto"/>
      </w:divBdr>
    </w:div>
    <w:div w:id="1483086361">
      <w:bodyDiv w:val="1"/>
      <w:marLeft w:val="0"/>
      <w:marRight w:val="0"/>
      <w:marTop w:val="0"/>
      <w:marBottom w:val="0"/>
      <w:divBdr>
        <w:top w:val="none" w:sz="0" w:space="0" w:color="auto"/>
        <w:left w:val="none" w:sz="0" w:space="0" w:color="auto"/>
        <w:bottom w:val="none" w:sz="0" w:space="0" w:color="auto"/>
        <w:right w:val="none" w:sz="0" w:space="0" w:color="auto"/>
      </w:divBdr>
    </w:div>
    <w:div w:id="1524441176">
      <w:bodyDiv w:val="1"/>
      <w:marLeft w:val="0"/>
      <w:marRight w:val="0"/>
      <w:marTop w:val="0"/>
      <w:marBottom w:val="0"/>
      <w:divBdr>
        <w:top w:val="none" w:sz="0" w:space="0" w:color="auto"/>
        <w:left w:val="none" w:sz="0" w:space="0" w:color="auto"/>
        <w:bottom w:val="none" w:sz="0" w:space="0" w:color="auto"/>
        <w:right w:val="none" w:sz="0" w:space="0" w:color="auto"/>
      </w:divBdr>
    </w:div>
    <w:div w:id="1567449534">
      <w:bodyDiv w:val="1"/>
      <w:marLeft w:val="0"/>
      <w:marRight w:val="0"/>
      <w:marTop w:val="0"/>
      <w:marBottom w:val="0"/>
      <w:divBdr>
        <w:top w:val="none" w:sz="0" w:space="0" w:color="auto"/>
        <w:left w:val="none" w:sz="0" w:space="0" w:color="auto"/>
        <w:bottom w:val="none" w:sz="0" w:space="0" w:color="auto"/>
        <w:right w:val="none" w:sz="0" w:space="0" w:color="auto"/>
      </w:divBdr>
    </w:div>
    <w:div w:id="1803307081">
      <w:bodyDiv w:val="1"/>
      <w:marLeft w:val="0"/>
      <w:marRight w:val="0"/>
      <w:marTop w:val="0"/>
      <w:marBottom w:val="0"/>
      <w:divBdr>
        <w:top w:val="none" w:sz="0" w:space="0" w:color="auto"/>
        <w:left w:val="none" w:sz="0" w:space="0" w:color="auto"/>
        <w:bottom w:val="none" w:sz="0" w:space="0" w:color="auto"/>
        <w:right w:val="none" w:sz="0" w:space="0" w:color="auto"/>
      </w:divBdr>
    </w:div>
    <w:div w:id="1831099142">
      <w:bodyDiv w:val="1"/>
      <w:marLeft w:val="0"/>
      <w:marRight w:val="0"/>
      <w:marTop w:val="0"/>
      <w:marBottom w:val="0"/>
      <w:divBdr>
        <w:top w:val="none" w:sz="0" w:space="0" w:color="auto"/>
        <w:left w:val="none" w:sz="0" w:space="0" w:color="auto"/>
        <w:bottom w:val="none" w:sz="0" w:space="0" w:color="auto"/>
        <w:right w:val="none" w:sz="0" w:space="0" w:color="auto"/>
      </w:divBdr>
    </w:div>
    <w:div w:id="1857578042">
      <w:bodyDiv w:val="1"/>
      <w:marLeft w:val="0"/>
      <w:marRight w:val="0"/>
      <w:marTop w:val="0"/>
      <w:marBottom w:val="0"/>
      <w:divBdr>
        <w:top w:val="none" w:sz="0" w:space="0" w:color="auto"/>
        <w:left w:val="none" w:sz="0" w:space="0" w:color="auto"/>
        <w:bottom w:val="none" w:sz="0" w:space="0" w:color="auto"/>
        <w:right w:val="none" w:sz="0" w:space="0" w:color="auto"/>
      </w:divBdr>
    </w:div>
    <w:div w:id="1872766942">
      <w:bodyDiv w:val="1"/>
      <w:marLeft w:val="0"/>
      <w:marRight w:val="0"/>
      <w:marTop w:val="0"/>
      <w:marBottom w:val="0"/>
      <w:divBdr>
        <w:top w:val="none" w:sz="0" w:space="0" w:color="auto"/>
        <w:left w:val="none" w:sz="0" w:space="0" w:color="auto"/>
        <w:bottom w:val="none" w:sz="0" w:space="0" w:color="auto"/>
        <w:right w:val="none" w:sz="0" w:space="0" w:color="auto"/>
      </w:divBdr>
    </w:div>
    <w:div w:id="1880584361">
      <w:bodyDiv w:val="1"/>
      <w:marLeft w:val="0"/>
      <w:marRight w:val="0"/>
      <w:marTop w:val="0"/>
      <w:marBottom w:val="0"/>
      <w:divBdr>
        <w:top w:val="none" w:sz="0" w:space="0" w:color="auto"/>
        <w:left w:val="none" w:sz="0" w:space="0" w:color="auto"/>
        <w:bottom w:val="none" w:sz="0" w:space="0" w:color="auto"/>
        <w:right w:val="none" w:sz="0" w:space="0" w:color="auto"/>
      </w:divBdr>
      <w:divsChild>
        <w:div w:id="1101027577">
          <w:marLeft w:val="0"/>
          <w:marRight w:val="0"/>
          <w:marTop w:val="0"/>
          <w:marBottom w:val="0"/>
          <w:divBdr>
            <w:top w:val="none" w:sz="0" w:space="0" w:color="auto"/>
            <w:left w:val="none" w:sz="0" w:space="0" w:color="auto"/>
            <w:bottom w:val="none" w:sz="0" w:space="0" w:color="auto"/>
            <w:right w:val="none" w:sz="0" w:space="0" w:color="auto"/>
          </w:divBdr>
          <w:divsChild>
            <w:div w:id="740710665">
              <w:marLeft w:val="0"/>
              <w:marRight w:val="0"/>
              <w:marTop w:val="0"/>
              <w:marBottom w:val="0"/>
              <w:divBdr>
                <w:top w:val="none" w:sz="0" w:space="0" w:color="auto"/>
                <w:left w:val="none" w:sz="0" w:space="0" w:color="auto"/>
                <w:bottom w:val="none" w:sz="0" w:space="0" w:color="auto"/>
                <w:right w:val="none" w:sz="0" w:space="0" w:color="auto"/>
              </w:divBdr>
              <w:divsChild>
                <w:div w:id="261308371">
                  <w:marLeft w:val="0"/>
                  <w:marRight w:val="0"/>
                  <w:marTop w:val="0"/>
                  <w:marBottom w:val="0"/>
                  <w:divBdr>
                    <w:top w:val="none" w:sz="0" w:space="0" w:color="auto"/>
                    <w:left w:val="none" w:sz="0" w:space="0" w:color="auto"/>
                    <w:bottom w:val="none" w:sz="0" w:space="0" w:color="auto"/>
                    <w:right w:val="none" w:sz="0" w:space="0" w:color="auto"/>
                  </w:divBdr>
                  <w:divsChild>
                    <w:div w:id="1661932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7329195">
      <w:bodyDiv w:val="1"/>
      <w:marLeft w:val="0"/>
      <w:marRight w:val="0"/>
      <w:marTop w:val="0"/>
      <w:marBottom w:val="0"/>
      <w:divBdr>
        <w:top w:val="none" w:sz="0" w:space="0" w:color="auto"/>
        <w:left w:val="none" w:sz="0" w:space="0" w:color="auto"/>
        <w:bottom w:val="none" w:sz="0" w:space="0" w:color="auto"/>
        <w:right w:val="none" w:sz="0" w:space="0" w:color="auto"/>
      </w:divBdr>
    </w:div>
    <w:div w:id="1923248598">
      <w:bodyDiv w:val="1"/>
      <w:marLeft w:val="0"/>
      <w:marRight w:val="0"/>
      <w:marTop w:val="0"/>
      <w:marBottom w:val="0"/>
      <w:divBdr>
        <w:top w:val="none" w:sz="0" w:space="0" w:color="auto"/>
        <w:left w:val="none" w:sz="0" w:space="0" w:color="auto"/>
        <w:bottom w:val="none" w:sz="0" w:space="0" w:color="auto"/>
        <w:right w:val="none" w:sz="0" w:space="0" w:color="auto"/>
      </w:divBdr>
    </w:div>
    <w:div w:id="1941640993">
      <w:bodyDiv w:val="1"/>
      <w:marLeft w:val="0"/>
      <w:marRight w:val="0"/>
      <w:marTop w:val="0"/>
      <w:marBottom w:val="0"/>
      <w:divBdr>
        <w:top w:val="none" w:sz="0" w:space="0" w:color="auto"/>
        <w:left w:val="none" w:sz="0" w:space="0" w:color="auto"/>
        <w:bottom w:val="none" w:sz="0" w:space="0" w:color="auto"/>
        <w:right w:val="none" w:sz="0" w:space="0" w:color="auto"/>
      </w:divBdr>
    </w:div>
    <w:div w:id="2019581940">
      <w:bodyDiv w:val="1"/>
      <w:marLeft w:val="0"/>
      <w:marRight w:val="0"/>
      <w:marTop w:val="0"/>
      <w:marBottom w:val="0"/>
      <w:divBdr>
        <w:top w:val="none" w:sz="0" w:space="0" w:color="auto"/>
        <w:left w:val="none" w:sz="0" w:space="0" w:color="auto"/>
        <w:bottom w:val="none" w:sz="0" w:space="0" w:color="auto"/>
        <w:right w:val="none" w:sz="0" w:space="0" w:color="auto"/>
      </w:divBdr>
    </w:div>
    <w:div w:id="2031249292">
      <w:bodyDiv w:val="1"/>
      <w:marLeft w:val="0"/>
      <w:marRight w:val="0"/>
      <w:marTop w:val="0"/>
      <w:marBottom w:val="0"/>
      <w:divBdr>
        <w:top w:val="none" w:sz="0" w:space="0" w:color="auto"/>
        <w:left w:val="none" w:sz="0" w:space="0" w:color="auto"/>
        <w:bottom w:val="none" w:sz="0" w:space="0" w:color="auto"/>
        <w:right w:val="none" w:sz="0" w:space="0" w:color="auto"/>
      </w:divBdr>
    </w:div>
    <w:div w:id="2035155600">
      <w:bodyDiv w:val="1"/>
      <w:marLeft w:val="0"/>
      <w:marRight w:val="0"/>
      <w:marTop w:val="0"/>
      <w:marBottom w:val="0"/>
      <w:divBdr>
        <w:top w:val="none" w:sz="0" w:space="0" w:color="auto"/>
        <w:left w:val="none" w:sz="0" w:space="0" w:color="auto"/>
        <w:bottom w:val="none" w:sz="0" w:space="0" w:color="auto"/>
        <w:right w:val="none" w:sz="0" w:space="0" w:color="auto"/>
      </w:divBdr>
    </w:div>
    <w:div w:id="2060399062">
      <w:bodyDiv w:val="1"/>
      <w:marLeft w:val="0"/>
      <w:marRight w:val="0"/>
      <w:marTop w:val="0"/>
      <w:marBottom w:val="0"/>
      <w:divBdr>
        <w:top w:val="none" w:sz="0" w:space="0" w:color="auto"/>
        <w:left w:val="none" w:sz="0" w:space="0" w:color="auto"/>
        <w:bottom w:val="none" w:sz="0" w:space="0" w:color="auto"/>
        <w:right w:val="none" w:sz="0" w:space="0" w:color="auto"/>
      </w:divBdr>
    </w:div>
    <w:div w:id="2070499405">
      <w:bodyDiv w:val="1"/>
      <w:marLeft w:val="0"/>
      <w:marRight w:val="0"/>
      <w:marTop w:val="0"/>
      <w:marBottom w:val="0"/>
      <w:divBdr>
        <w:top w:val="none" w:sz="0" w:space="0" w:color="auto"/>
        <w:left w:val="none" w:sz="0" w:space="0" w:color="auto"/>
        <w:bottom w:val="none" w:sz="0" w:space="0" w:color="auto"/>
        <w:right w:val="none" w:sz="0" w:space="0" w:color="auto"/>
      </w:divBdr>
    </w:div>
    <w:div w:id="214696576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www.tarkett.com" TargetMode="External"/><Relationship Id="rId4" Type="http://schemas.openxmlformats.org/officeDocument/2006/relationships/webSettings" Target="webSettings.xml"/><Relationship Id="rId9" Type="http://schemas.openxmlformats.org/officeDocument/2006/relationships/hyperlink" Target="https://www.tarketthospitality.com/" TargetMode="Externa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587</Words>
  <Characters>3351</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Tarkett S.A.</Company>
  <LinksUpToDate>false</LinksUpToDate>
  <CharactersWithSpaces>3931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Karine Faure</dc:creator>
  <cp:keywords/>
  <dc:description/>
  <cp:lastModifiedBy>Nickison, Keesha</cp:lastModifiedBy>
  <cp:revision>2</cp:revision>
  <cp:lastPrinted>2018-02-16T16:10:00Z</cp:lastPrinted>
  <dcterms:created xsi:type="dcterms:W3CDTF">2021-01-19T22:15:00Z</dcterms:created>
  <dcterms:modified xsi:type="dcterms:W3CDTF">2021-01-19T22:15:00Z</dcterms:modified>
</cp:coreProperties>
</file>